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ab/>
      </w:r>
      <w:r>
        <w:rPr>
          <w:rFonts w:hint="eastAsia" w:ascii="Times New Roman" w:hAnsi="Times New Roman" w:eastAsia="仿宋_GB2312"/>
          <w:sz w:val="32"/>
          <w:szCs w:val="32"/>
        </w:rPr>
        <w:tab/>
      </w:r>
      <w:r>
        <w:rPr>
          <w:rFonts w:hint="eastAsia" w:ascii="Times New Roman" w:hAnsi="Times New Roman" w:eastAsia="仿宋_GB2312"/>
          <w:sz w:val="32"/>
          <w:szCs w:val="32"/>
        </w:rPr>
        <w:tab/>
      </w:r>
      <w:r>
        <w:rPr>
          <w:rFonts w:hint="eastAsia" w:ascii="Times New Roman" w:hAnsi="Times New Roman" w:eastAsia="仿宋_GB2312"/>
          <w:sz w:val="32"/>
          <w:szCs w:val="32"/>
        </w:rPr>
        <w:tab/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spacing w:line="560" w:lineRule="exact"/>
        <w:jc w:val="center"/>
        <w:rPr>
          <w:rFonts w:ascii="Times New Roman" w:hAnsi="Times New Roman" w:eastAsia="仿宋_GB2312"/>
          <w:color w:val="FF000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color w:val="FF0000"/>
          <w:sz w:val="32"/>
          <w:szCs w:val="32"/>
        </w:rPr>
      </w:pPr>
    </w:p>
    <w:p>
      <w:pPr>
        <w:jc w:val="distribute"/>
        <w:rPr>
          <w:rFonts w:eastAsia="方正小标宋简体"/>
          <w:color w:val="FF0000"/>
          <w:spacing w:val="-40"/>
          <w:w w:val="56"/>
          <w:sz w:val="120"/>
          <w:szCs w:val="120"/>
        </w:rPr>
      </w:pPr>
      <w:r>
        <w:rPr>
          <w:rFonts w:eastAsia="方正小标宋简体"/>
          <w:color w:val="FF0000"/>
          <w:spacing w:val="-40"/>
          <w:w w:val="56"/>
          <w:sz w:val="120"/>
          <w:szCs w:val="120"/>
        </w:rPr>
        <w:t>连云港市发展和改革委员会文件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FF0000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连发改价格发〔2021〕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437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宋体" w:hAnsi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45085</wp:posOffset>
                </wp:positionV>
                <wp:extent cx="5600700" cy="0"/>
                <wp:effectExtent l="0" t="19050" r="0" b="1905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1.75pt;margin-top:3.55pt;height:0pt;width:441pt;z-index:251659264;mso-width-relative:page;mso-height-relative:page;" filled="f" stroked="t" coordsize="21600,21600" o:gfxdata="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Sy/5r1QAAAAUBAAAPAAAA&#10;AAAAAAEAIAAAACIAAABkcnMvZG93bnJldi54bWxQSwECFAAUAAAACACHTuJAAc+eht8BAACsAwAA&#10;DgAAAAAAAAABACAAAAAkAQAAZHJzL2Uyb0RvYy54bWxQSwUGAAAAAAYABgBZAQAAd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20" w:lineRule="exact"/>
        <w:jc w:val="center"/>
        <w:rPr>
          <w:rFonts w:ascii="方正小标宋简体" w:hAnsi="Times New Roman" w:eastAsia="方正小标宋简体"/>
          <w:sz w:val="32"/>
          <w:szCs w:val="24"/>
        </w:rPr>
      </w:pP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bCs/>
          <w:sz w:val="44"/>
        </w:rPr>
      </w:pPr>
      <w:r>
        <w:rPr>
          <w:rFonts w:hint="eastAsia" w:ascii="方正小标宋简体" w:hAnsi="Times New Roman" w:eastAsia="方正小标宋简体"/>
          <w:bCs/>
          <w:sz w:val="44"/>
        </w:rPr>
        <w:t>关于</w:t>
      </w:r>
      <w:r>
        <w:rPr>
          <w:rFonts w:hint="eastAsia" w:ascii="Times New Roman" w:hAnsi="Times New Roman" w:eastAsia="方正小标宋简体"/>
          <w:bCs/>
          <w:sz w:val="44"/>
        </w:rPr>
        <w:t>明确2021-2022年度采暖季市区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bCs/>
          <w:sz w:val="44"/>
        </w:rPr>
      </w:pPr>
      <w:r>
        <w:rPr>
          <w:rFonts w:hint="eastAsia" w:ascii="Times New Roman" w:hAnsi="Times New Roman" w:eastAsia="方正小标宋简体"/>
          <w:bCs/>
          <w:sz w:val="44"/>
        </w:rPr>
        <w:t>民用供热蒸汽销售价格的通知</w:t>
      </w:r>
    </w:p>
    <w:p>
      <w:pPr>
        <w:widowControl/>
        <w:spacing w:line="640" w:lineRule="exact"/>
        <w:jc w:val="center"/>
        <w:rPr>
          <w:rFonts w:ascii="Times New Roman" w:hAnsi="Times New Roman" w:eastAsia="仿宋_GB2312"/>
          <w:sz w:val="32"/>
        </w:rPr>
      </w:pPr>
    </w:p>
    <w:p>
      <w:pPr>
        <w:pStyle w:val="13"/>
        <w:widowControl w:val="0"/>
        <w:autoSpaceDE/>
        <w:adjustRightInd/>
        <w:rPr>
          <w:rFonts w:ascii="仿宋_GB2312" w:eastAsia="仿宋_GB2312"/>
          <w:kern w:val="2"/>
          <w:szCs w:val="32"/>
        </w:rPr>
      </w:pPr>
      <w:r>
        <w:rPr>
          <w:rFonts w:hint="eastAsia" w:ascii="仿宋_GB2312" w:eastAsia="仿宋_GB2312"/>
          <w:kern w:val="2"/>
          <w:szCs w:val="32"/>
        </w:rPr>
        <w:t>各供热企业：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根据《连云港市区煤热价格联动办法》（连价工〔2018〕85号）相关规定并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综合考虑各方面因素</w:t>
      </w:r>
      <w:r>
        <w:rPr>
          <w:rFonts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经报市政府同意，</w:t>
      </w:r>
      <w:r>
        <w:rPr>
          <w:rFonts w:hint="eastAsia" w:ascii="Times New Roman" w:hAnsi="Times New Roman" w:eastAsia="仿宋_GB2312"/>
          <w:sz w:val="32"/>
        </w:rPr>
        <w:t>现就2021-2022年度采暖季市区（不含赣榆区，下同）民用供热蒸汽销售价格及相关事项通知如下：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一、2021-2022年度采暖季市区民用供热蒸汽到居民小区总计量表的销售价格为174.2元/吨，与上年度价格一致。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二、</w:t>
      </w:r>
      <w:r>
        <w:rPr>
          <w:rFonts w:ascii="Times New Roman" w:hAnsi="Times New Roman" w:eastAsia="仿宋_GB2312"/>
          <w:sz w:val="32"/>
        </w:rPr>
        <w:t>对持有民政部门颁发的《连云港市居民最低生活保障金领取证》或市总工会颁发的《特困职工证》的用户实行供暖费减半收取。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三、各供热企业要做好明码标价</w:t>
      </w:r>
      <w:r>
        <w:rPr>
          <w:rFonts w:hint="eastAsia" w:ascii="Times New Roman" w:hAnsi="Times New Roman" w:eastAsia="仿宋_GB2312"/>
          <w:sz w:val="32"/>
        </w:rPr>
        <w:t>及相关</w:t>
      </w:r>
      <w:r>
        <w:rPr>
          <w:rFonts w:ascii="Times New Roman" w:hAnsi="Times New Roman" w:eastAsia="仿宋_GB2312"/>
          <w:sz w:val="32"/>
        </w:rPr>
        <w:t>政策的宣传解释工作，</w:t>
      </w:r>
      <w:r>
        <w:rPr>
          <w:rFonts w:hint="eastAsia" w:ascii="Times New Roman" w:hAnsi="Times New Roman" w:eastAsia="仿宋_GB2312"/>
          <w:sz w:val="32"/>
        </w:rPr>
        <w:t>提升服务意识、强化内部管理、</w:t>
      </w:r>
      <w:r>
        <w:rPr>
          <w:rFonts w:ascii="Times New Roman" w:hAnsi="Times New Roman" w:eastAsia="仿宋_GB2312"/>
          <w:sz w:val="32"/>
        </w:rPr>
        <w:t>接受社会监督</w:t>
      </w:r>
      <w:r>
        <w:rPr>
          <w:rFonts w:hint="eastAsia" w:ascii="Times New Roman" w:hAnsi="Times New Roman" w:eastAsia="仿宋_GB2312"/>
          <w:sz w:val="32"/>
        </w:rPr>
        <w:t>，及时</w:t>
      </w:r>
      <w:r>
        <w:rPr>
          <w:rFonts w:ascii="Times New Roman" w:hAnsi="Times New Roman" w:eastAsia="仿宋_GB2312"/>
          <w:sz w:val="32"/>
        </w:rPr>
        <w:t>妥善解决用户反映的问题。</w:t>
      </w:r>
    </w:p>
    <w:p>
      <w:pPr>
        <w:pStyle w:val="13"/>
        <w:widowControl w:val="0"/>
        <w:autoSpaceDE/>
        <w:adjustRightInd/>
        <w:ind w:firstLine="600"/>
        <w:rPr>
          <w:rFonts w:ascii="仿宋_GB2312" w:eastAsia="仿宋_GB2312"/>
          <w:szCs w:val="32"/>
        </w:rPr>
      </w:pPr>
    </w:p>
    <w:p>
      <w:pPr>
        <w:widowControl/>
        <w:shd w:val="clear" w:color="auto" w:fill="FFFFFF"/>
        <w:spacing w:line="585" w:lineRule="atLeast"/>
        <w:ind w:firstLine="48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 xml:space="preserve">           </w:t>
      </w:r>
    </w:p>
    <w:p>
      <w:pPr>
        <w:spacing w:line="520" w:lineRule="exact"/>
        <w:ind w:right="735" w:rightChars="350" w:firstLine="3840" w:firstLineChars="1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连云港市发展和改革委员会</w:t>
      </w:r>
    </w:p>
    <w:p>
      <w:pPr>
        <w:spacing w:line="520" w:lineRule="exact"/>
        <w:ind w:right="735" w:rightChars="350"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21年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1月19日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/>
    <w:p/>
    <w:p>
      <w:pPr>
        <w:spacing w:line="200" w:lineRule="exact"/>
      </w:pPr>
    </w:p>
    <w:p>
      <w:pPr>
        <w:spacing w:line="200" w:lineRule="exact"/>
      </w:pPr>
    </w:p>
    <w:p>
      <w:pPr>
        <w:spacing w:line="1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1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1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1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1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1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1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1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1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1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1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1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1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1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1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1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1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1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1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1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1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1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1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宋体" w:hAnsi="宋体" w:cs="宋体"/>
          <w:sz w:val="32"/>
          <w:szCs w:val="32"/>
        </w:rPr>
      </w:pPr>
    </w:p>
    <w:tbl>
      <w:tblPr>
        <w:tblStyle w:val="5"/>
        <w:tblW w:w="0" w:type="auto"/>
        <w:tblInd w:w="298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3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703" w:type="dxa"/>
            <w:tcBorders>
              <w:bottom w:val="single" w:color="auto" w:sz="4" w:space="0"/>
            </w:tcBorders>
          </w:tcPr>
          <w:p>
            <w:pPr>
              <w:spacing w:line="400" w:lineRule="exact"/>
              <w:ind w:left="840" w:hanging="840" w:hangingChars="300"/>
              <w:rPr>
                <w:rFonts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抄送：</w:t>
            </w:r>
            <w:r>
              <w:rPr>
                <w:rFonts w:ascii="仿宋_GB2312" w:eastAsia="仿宋_GB2312"/>
                <w:sz w:val="28"/>
                <w:szCs w:val="28"/>
              </w:rPr>
              <w:t>市委办、市人大办、市政府办、市政协办，市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工业和</w:t>
            </w:r>
            <w:r>
              <w:rPr>
                <w:rFonts w:ascii="仿宋_GB2312" w:eastAsia="仿宋_GB2312"/>
                <w:sz w:val="28"/>
                <w:szCs w:val="28"/>
              </w:rPr>
              <w:t>信</w:t>
            </w:r>
            <w:r>
              <w:rPr>
                <w:rFonts w:hint="eastAsia" w:ascii="仿宋_GB2312" w:eastAsia="仿宋_GB2312"/>
                <w:sz w:val="28"/>
                <w:szCs w:val="28"/>
              </w:rPr>
              <w:t>息化局</w:t>
            </w:r>
            <w:r>
              <w:rPr>
                <w:rFonts w:ascii="仿宋_GB2312" w:eastAsia="仿宋_GB2312"/>
                <w:sz w:val="28"/>
                <w:szCs w:val="28"/>
              </w:rPr>
              <w:t>、市民政局、市</w:t>
            </w:r>
            <w:r>
              <w:rPr>
                <w:rFonts w:hint="eastAsia" w:ascii="仿宋_GB2312" w:eastAsia="仿宋_GB2312"/>
                <w:sz w:val="28"/>
                <w:szCs w:val="28"/>
              </w:rPr>
              <w:t>生态环境</w:t>
            </w:r>
            <w:r>
              <w:rPr>
                <w:rFonts w:ascii="仿宋_GB2312" w:eastAsia="仿宋_GB2312"/>
                <w:sz w:val="28"/>
                <w:szCs w:val="28"/>
              </w:rPr>
              <w:t>局、市</w:t>
            </w:r>
            <w:r>
              <w:rPr>
                <w:rFonts w:hint="eastAsia" w:ascii="仿宋_GB2312" w:eastAsia="仿宋_GB2312"/>
                <w:sz w:val="28"/>
                <w:szCs w:val="28"/>
              </w:rPr>
              <w:t>住房和城乡</w:t>
            </w:r>
            <w:r>
              <w:rPr>
                <w:rFonts w:ascii="仿宋_GB2312" w:eastAsia="仿宋_GB2312"/>
                <w:sz w:val="28"/>
                <w:szCs w:val="28"/>
              </w:rPr>
              <w:t>建</w:t>
            </w:r>
            <w:r>
              <w:rPr>
                <w:rFonts w:hint="eastAsia" w:ascii="仿宋_GB2312" w:eastAsia="仿宋_GB2312"/>
                <w:sz w:val="28"/>
                <w:szCs w:val="28"/>
              </w:rPr>
              <w:t>设</w:t>
            </w:r>
            <w:r>
              <w:rPr>
                <w:rFonts w:ascii="仿宋_GB2312" w:eastAsia="仿宋_GB2312"/>
                <w:sz w:val="28"/>
                <w:szCs w:val="28"/>
              </w:rPr>
              <w:t>局、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市市场监督管理局、</w:t>
            </w:r>
            <w:r>
              <w:rPr>
                <w:rFonts w:ascii="仿宋_GB2312" w:eastAsia="仿宋_GB2312"/>
                <w:sz w:val="28"/>
                <w:szCs w:val="28"/>
              </w:rPr>
              <w:t>市级机关事务管理局，市总工会。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70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连云港市发展和改革委员会办公室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2021年11月19日印发</w:t>
            </w:r>
          </w:p>
        </w:tc>
      </w:tr>
    </w:tbl>
    <w:p>
      <w:pPr>
        <w:spacing w:line="120" w:lineRule="exact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588" w:right="1474" w:bottom="1644" w:left="1474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溘冼_GB2312">
    <w:altName w:val="PMingLiU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/>
        <w:sz w:val="21"/>
        <w:szCs w:val="21"/>
      </w:rPr>
    </w:pPr>
    <w:r>
      <w:rPr>
        <w:rFonts w:hint="eastAsia" w:ascii="Times New Roman" w:hAnsi="Times New Roman"/>
        <w:sz w:val="24"/>
        <w:szCs w:val="24"/>
      </w:rPr>
      <w:t>—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hint="eastAsia" w:ascii="Times New Roman" w:hAnsi="Times New Roman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/>
        <w:sz w:val="24"/>
        <w:szCs w:val="24"/>
      </w:rPr>
    </w:pPr>
    <w:r>
      <w:rPr>
        <w:rFonts w:hint="eastAsia" w:ascii="Times New Roman" w:hAnsi="Times New Roman"/>
        <w:sz w:val="24"/>
        <w:szCs w:val="24"/>
      </w:rPr>
      <w:t>—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2</w:t>
    </w:r>
    <w:r>
      <w:rPr>
        <w:rFonts w:ascii="Times New Roman" w:hAnsi="Times New Roman"/>
        <w:sz w:val="24"/>
        <w:szCs w:val="24"/>
      </w:rPr>
      <w:fldChar w:fldCharType="end"/>
    </w:r>
    <w:r>
      <w:rPr>
        <w:rFonts w:hint="eastAsia" w:ascii="Times New Roman" w:hAnsi="Times New Roman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62"/>
    <w:rsid w:val="00001548"/>
    <w:rsid w:val="00004B71"/>
    <w:rsid w:val="0001079A"/>
    <w:rsid w:val="00010A19"/>
    <w:rsid w:val="00013207"/>
    <w:rsid w:val="00020DA7"/>
    <w:rsid w:val="00026388"/>
    <w:rsid w:val="000266E5"/>
    <w:rsid w:val="00032B92"/>
    <w:rsid w:val="00032CFD"/>
    <w:rsid w:val="00034256"/>
    <w:rsid w:val="00043AC3"/>
    <w:rsid w:val="00053D1E"/>
    <w:rsid w:val="000568B9"/>
    <w:rsid w:val="00060D84"/>
    <w:rsid w:val="00067BF7"/>
    <w:rsid w:val="00067FD2"/>
    <w:rsid w:val="0007018D"/>
    <w:rsid w:val="0007299C"/>
    <w:rsid w:val="000842B0"/>
    <w:rsid w:val="00085C4A"/>
    <w:rsid w:val="00097DBB"/>
    <w:rsid w:val="000A16E9"/>
    <w:rsid w:val="000A7964"/>
    <w:rsid w:val="000B3309"/>
    <w:rsid w:val="000B54D7"/>
    <w:rsid w:val="000B6375"/>
    <w:rsid w:val="000C446F"/>
    <w:rsid w:val="000D0324"/>
    <w:rsid w:val="000D3F2F"/>
    <w:rsid w:val="000E0B25"/>
    <w:rsid w:val="000E5CC6"/>
    <w:rsid w:val="000F1CAC"/>
    <w:rsid w:val="001024EF"/>
    <w:rsid w:val="00102C06"/>
    <w:rsid w:val="00107DE6"/>
    <w:rsid w:val="001133AD"/>
    <w:rsid w:val="0012731B"/>
    <w:rsid w:val="001376D3"/>
    <w:rsid w:val="00140078"/>
    <w:rsid w:val="00151E76"/>
    <w:rsid w:val="00153362"/>
    <w:rsid w:val="00170924"/>
    <w:rsid w:val="00183C27"/>
    <w:rsid w:val="00184581"/>
    <w:rsid w:val="001A0D39"/>
    <w:rsid w:val="001A30AB"/>
    <w:rsid w:val="001A6C98"/>
    <w:rsid w:val="001B701F"/>
    <w:rsid w:val="001C1832"/>
    <w:rsid w:val="001C3728"/>
    <w:rsid w:val="001C44FA"/>
    <w:rsid w:val="001D2A30"/>
    <w:rsid w:val="001D4AB1"/>
    <w:rsid w:val="001F10A6"/>
    <w:rsid w:val="00204FDA"/>
    <w:rsid w:val="0021360C"/>
    <w:rsid w:val="00216BC4"/>
    <w:rsid w:val="002210DB"/>
    <w:rsid w:val="00225A13"/>
    <w:rsid w:val="00244773"/>
    <w:rsid w:val="00244C62"/>
    <w:rsid w:val="002711A8"/>
    <w:rsid w:val="002724ED"/>
    <w:rsid w:val="00280B8F"/>
    <w:rsid w:val="00290126"/>
    <w:rsid w:val="00292222"/>
    <w:rsid w:val="002940B2"/>
    <w:rsid w:val="002A6DD8"/>
    <w:rsid w:val="002B5321"/>
    <w:rsid w:val="002B5CDE"/>
    <w:rsid w:val="002C5FA4"/>
    <w:rsid w:val="002D06A4"/>
    <w:rsid w:val="002D229C"/>
    <w:rsid w:val="002D70F7"/>
    <w:rsid w:val="002E06E3"/>
    <w:rsid w:val="002E6AF1"/>
    <w:rsid w:val="002F79A9"/>
    <w:rsid w:val="0031471E"/>
    <w:rsid w:val="00322B12"/>
    <w:rsid w:val="00330FEC"/>
    <w:rsid w:val="0033467D"/>
    <w:rsid w:val="00335F32"/>
    <w:rsid w:val="003426B2"/>
    <w:rsid w:val="0036124B"/>
    <w:rsid w:val="0036332E"/>
    <w:rsid w:val="00376103"/>
    <w:rsid w:val="00381C5C"/>
    <w:rsid w:val="00386D43"/>
    <w:rsid w:val="00390E84"/>
    <w:rsid w:val="0039268E"/>
    <w:rsid w:val="00396631"/>
    <w:rsid w:val="003B026B"/>
    <w:rsid w:val="003B260A"/>
    <w:rsid w:val="003B344C"/>
    <w:rsid w:val="003B773C"/>
    <w:rsid w:val="003C5582"/>
    <w:rsid w:val="003C7311"/>
    <w:rsid w:val="003D37CC"/>
    <w:rsid w:val="003E7B58"/>
    <w:rsid w:val="00402859"/>
    <w:rsid w:val="00421A78"/>
    <w:rsid w:val="004233F3"/>
    <w:rsid w:val="004324A1"/>
    <w:rsid w:val="00433CD1"/>
    <w:rsid w:val="00436EA6"/>
    <w:rsid w:val="00441966"/>
    <w:rsid w:val="00441FFA"/>
    <w:rsid w:val="004456E2"/>
    <w:rsid w:val="00446AC2"/>
    <w:rsid w:val="00447535"/>
    <w:rsid w:val="004501B2"/>
    <w:rsid w:val="00462C29"/>
    <w:rsid w:val="004666DD"/>
    <w:rsid w:val="004B5FCC"/>
    <w:rsid w:val="004D7890"/>
    <w:rsid w:val="004E29D9"/>
    <w:rsid w:val="004E53AE"/>
    <w:rsid w:val="004E6764"/>
    <w:rsid w:val="004F1E79"/>
    <w:rsid w:val="004F5AAD"/>
    <w:rsid w:val="004F776B"/>
    <w:rsid w:val="005014C1"/>
    <w:rsid w:val="00504B5A"/>
    <w:rsid w:val="0051644F"/>
    <w:rsid w:val="005246DC"/>
    <w:rsid w:val="005364CD"/>
    <w:rsid w:val="00542681"/>
    <w:rsid w:val="00543314"/>
    <w:rsid w:val="005439C9"/>
    <w:rsid w:val="005531BC"/>
    <w:rsid w:val="00557FB5"/>
    <w:rsid w:val="0056274C"/>
    <w:rsid w:val="005660D5"/>
    <w:rsid w:val="00570C64"/>
    <w:rsid w:val="005752A9"/>
    <w:rsid w:val="005759B4"/>
    <w:rsid w:val="00583F05"/>
    <w:rsid w:val="0059111A"/>
    <w:rsid w:val="00592752"/>
    <w:rsid w:val="005A17B5"/>
    <w:rsid w:val="005B425C"/>
    <w:rsid w:val="005C05FB"/>
    <w:rsid w:val="005C568C"/>
    <w:rsid w:val="005D0699"/>
    <w:rsid w:val="005D1906"/>
    <w:rsid w:val="005D20BF"/>
    <w:rsid w:val="005D3F80"/>
    <w:rsid w:val="005D44BB"/>
    <w:rsid w:val="005E4783"/>
    <w:rsid w:val="005E4CC2"/>
    <w:rsid w:val="005E5E95"/>
    <w:rsid w:val="005E7A97"/>
    <w:rsid w:val="005F3773"/>
    <w:rsid w:val="00601016"/>
    <w:rsid w:val="0060220B"/>
    <w:rsid w:val="00605CCF"/>
    <w:rsid w:val="00613F51"/>
    <w:rsid w:val="00622109"/>
    <w:rsid w:val="006240D5"/>
    <w:rsid w:val="006353C0"/>
    <w:rsid w:val="006409DA"/>
    <w:rsid w:val="00650321"/>
    <w:rsid w:val="00653011"/>
    <w:rsid w:val="006549C6"/>
    <w:rsid w:val="00664057"/>
    <w:rsid w:val="00666EA4"/>
    <w:rsid w:val="00675EA4"/>
    <w:rsid w:val="00676DA3"/>
    <w:rsid w:val="00680772"/>
    <w:rsid w:val="00682306"/>
    <w:rsid w:val="0068338A"/>
    <w:rsid w:val="006921B1"/>
    <w:rsid w:val="006953E7"/>
    <w:rsid w:val="00695968"/>
    <w:rsid w:val="006971A1"/>
    <w:rsid w:val="006A4B6E"/>
    <w:rsid w:val="006A5A81"/>
    <w:rsid w:val="006B20B8"/>
    <w:rsid w:val="006B2504"/>
    <w:rsid w:val="006C2648"/>
    <w:rsid w:val="006C4C00"/>
    <w:rsid w:val="006C698A"/>
    <w:rsid w:val="006C7274"/>
    <w:rsid w:val="006E1219"/>
    <w:rsid w:val="00701D88"/>
    <w:rsid w:val="00733D90"/>
    <w:rsid w:val="007411B2"/>
    <w:rsid w:val="00743CE6"/>
    <w:rsid w:val="0074719F"/>
    <w:rsid w:val="00752662"/>
    <w:rsid w:val="00762A60"/>
    <w:rsid w:val="00765F91"/>
    <w:rsid w:val="007661D4"/>
    <w:rsid w:val="00766FC4"/>
    <w:rsid w:val="00774415"/>
    <w:rsid w:val="0078276A"/>
    <w:rsid w:val="0078595A"/>
    <w:rsid w:val="007871EA"/>
    <w:rsid w:val="007A336E"/>
    <w:rsid w:val="007A5B60"/>
    <w:rsid w:val="007A6BA1"/>
    <w:rsid w:val="007B4427"/>
    <w:rsid w:val="007B64C0"/>
    <w:rsid w:val="007D0B14"/>
    <w:rsid w:val="007E133D"/>
    <w:rsid w:val="0080381E"/>
    <w:rsid w:val="00803D4F"/>
    <w:rsid w:val="00804D84"/>
    <w:rsid w:val="00806DE4"/>
    <w:rsid w:val="00806EB5"/>
    <w:rsid w:val="008070F9"/>
    <w:rsid w:val="00807180"/>
    <w:rsid w:val="00822930"/>
    <w:rsid w:val="00823D40"/>
    <w:rsid w:val="00827B60"/>
    <w:rsid w:val="0083099E"/>
    <w:rsid w:val="008404B9"/>
    <w:rsid w:val="00843F99"/>
    <w:rsid w:val="008466CF"/>
    <w:rsid w:val="00851BF9"/>
    <w:rsid w:val="00853B60"/>
    <w:rsid w:val="008558AA"/>
    <w:rsid w:val="00855CEE"/>
    <w:rsid w:val="00870E2F"/>
    <w:rsid w:val="00871AB5"/>
    <w:rsid w:val="00872C6A"/>
    <w:rsid w:val="008748A9"/>
    <w:rsid w:val="00880D71"/>
    <w:rsid w:val="00891230"/>
    <w:rsid w:val="00896B54"/>
    <w:rsid w:val="008A58EB"/>
    <w:rsid w:val="008A6A11"/>
    <w:rsid w:val="008B4F29"/>
    <w:rsid w:val="008D3CA0"/>
    <w:rsid w:val="008D7E1A"/>
    <w:rsid w:val="008E15C5"/>
    <w:rsid w:val="008E1963"/>
    <w:rsid w:val="008F2ADF"/>
    <w:rsid w:val="008F59C0"/>
    <w:rsid w:val="00900271"/>
    <w:rsid w:val="009043C7"/>
    <w:rsid w:val="0090737E"/>
    <w:rsid w:val="009079E8"/>
    <w:rsid w:val="00911D67"/>
    <w:rsid w:val="00913F65"/>
    <w:rsid w:val="00922A4B"/>
    <w:rsid w:val="00924AB4"/>
    <w:rsid w:val="00934B81"/>
    <w:rsid w:val="00935311"/>
    <w:rsid w:val="00940352"/>
    <w:rsid w:val="009423AC"/>
    <w:rsid w:val="00943727"/>
    <w:rsid w:val="00945F93"/>
    <w:rsid w:val="00946172"/>
    <w:rsid w:val="00956952"/>
    <w:rsid w:val="009738BE"/>
    <w:rsid w:val="00984C9D"/>
    <w:rsid w:val="009973D0"/>
    <w:rsid w:val="009A029A"/>
    <w:rsid w:val="009A068F"/>
    <w:rsid w:val="009A08F3"/>
    <w:rsid w:val="009A13BC"/>
    <w:rsid w:val="009A260B"/>
    <w:rsid w:val="009B11EB"/>
    <w:rsid w:val="009B2A10"/>
    <w:rsid w:val="009C3C5E"/>
    <w:rsid w:val="009E3DE2"/>
    <w:rsid w:val="009E5DF2"/>
    <w:rsid w:val="00A01A51"/>
    <w:rsid w:val="00A063A1"/>
    <w:rsid w:val="00A103C6"/>
    <w:rsid w:val="00A1042E"/>
    <w:rsid w:val="00A14280"/>
    <w:rsid w:val="00A456F7"/>
    <w:rsid w:val="00A540A7"/>
    <w:rsid w:val="00A61917"/>
    <w:rsid w:val="00A863C0"/>
    <w:rsid w:val="00A97737"/>
    <w:rsid w:val="00AA0056"/>
    <w:rsid w:val="00AA2AFF"/>
    <w:rsid w:val="00AC584E"/>
    <w:rsid w:val="00AC62F7"/>
    <w:rsid w:val="00AD71F1"/>
    <w:rsid w:val="00AE2147"/>
    <w:rsid w:val="00AE2EC6"/>
    <w:rsid w:val="00AE3F9B"/>
    <w:rsid w:val="00AE61EA"/>
    <w:rsid w:val="00AF12DF"/>
    <w:rsid w:val="00AF24BB"/>
    <w:rsid w:val="00B015F4"/>
    <w:rsid w:val="00B0205B"/>
    <w:rsid w:val="00B12E93"/>
    <w:rsid w:val="00B202B5"/>
    <w:rsid w:val="00B20463"/>
    <w:rsid w:val="00B23032"/>
    <w:rsid w:val="00B24672"/>
    <w:rsid w:val="00B318E0"/>
    <w:rsid w:val="00B3793D"/>
    <w:rsid w:val="00B45FBF"/>
    <w:rsid w:val="00B47AE6"/>
    <w:rsid w:val="00B527AF"/>
    <w:rsid w:val="00B5562E"/>
    <w:rsid w:val="00B64780"/>
    <w:rsid w:val="00B732A0"/>
    <w:rsid w:val="00B80B62"/>
    <w:rsid w:val="00B84CB1"/>
    <w:rsid w:val="00BA36E0"/>
    <w:rsid w:val="00BC196C"/>
    <w:rsid w:val="00BC20DB"/>
    <w:rsid w:val="00BC7593"/>
    <w:rsid w:val="00BD2F8D"/>
    <w:rsid w:val="00BD4845"/>
    <w:rsid w:val="00BE147F"/>
    <w:rsid w:val="00BE3E2A"/>
    <w:rsid w:val="00BF5A0B"/>
    <w:rsid w:val="00BF6895"/>
    <w:rsid w:val="00C020B1"/>
    <w:rsid w:val="00C03B26"/>
    <w:rsid w:val="00C150D3"/>
    <w:rsid w:val="00C150E3"/>
    <w:rsid w:val="00C53510"/>
    <w:rsid w:val="00C655F3"/>
    <w:rsid w:val="00C7208D"/>
    <w:rsid w:val="00C720E9"/>
    <w:rsid w:val="00C72EB8"/>
    <w:rsid w:val="00C744A2"/>
    <w:rsid w:val="00C77FDF"/>
    <w:rsid w:val="00C86F75"/>
    <w:rsid w:val="00C94E7C"/>
    <w:rsid w:val="00C96983"/>
    <w:rsid w:val="00CB4254"/>
    <w:rsid w:val="00CC4B29"/>
    <w:rsid w:val="00CD7FDB"/>
    <w:rsid w:val="00CE7DAF"/>
    <w:rsid w:val="00D01250"/>
    <w:rsid w:val="00D018BE"/>
    <w:rsid w:val="00D01960"/>
    <w:rsid w:val="00D03149"/>
    <w:rsid w:val="00D045F3"/>
    <w:rsid w:val="00D0638F"/>
    <w:rsid w:val="00D07D70"/>
    <w:rsid w:val="00D164CB"/>
    <w:rsid w:val="00D23FF8"/>
    <w:rsid w:val="00D25F33"/>
    <w:rsid w:val="00D30DD4"/>
    <w:rsid w:val="00D37034"/>
    <w:rsid w:val="00D45C88"/>
    <w:rsid w:val="00D549EA"/>
    <w:rsid w:val="00D65688"/>
    <w:rsid w:val="00D906E1"/>
    <w:rsid w:val="00D91A90"/>
    <w:rsid w:val="00D979AF"/>
    <w:rsid w:val="00DA7A37"/>
    <w:rsid w:val="00DB5107"/>
    <w:rsid w:val="00DE2D1D"/>
    <w:rsid w:val="00E077F7"/>
    <w:rsid w:val="00E141A0"/>
    <w:rsid w:val="00E268C5"/>
    <w:rsid w:val="00E35752"/>
    <w:rsid w:val="00E40A1A"/>
    <w:rsid w:val="00E454B3"/>
    <w:rsid w:val="00E504B2"/>
    <w:rsid w:val="00E61FDB"/>
    <w:rsid w:val="00E649CB"/>
    <w:rsid w:val="00E661B1"/>
    <w:rsid w:val="00E82AF3"/>
    <w:rsid w:val="00E91B66"/>
    <w:rsid w:val="00E94DD2"/>
    <w:rsid w:val="00EA05BC"/>
    <w:rsid w:val="00EA4A74"/>
    <w:rsid w:val="00EB2A30"/>
    <w:rsid w:val="00EB4AF9"/>
    <w:rsid w:val="00EB5884"/>
    <w:rsid w:val="00EB5E38"/>
    <w:rsid w:val="00EC48F4"/>
    <w:rsid w:val="00ED2C8D"/>
    <w:rsid w:val="00ED4822"/>
    <w:rsid w:val="00ED7239"/>
    <w:rsid w:val="00EE093D"/>
    <w:rsid w:val="00EE1491"/>
    <w:rsid w:val="00EF1A65"/>
    <w:rsid w:val="00EF382C"/>
    <w:rsid w:val="00EF5771"/>
    <w:rsid w:val="00F075C0"/>
    <w:rsid w:val="00F10E95"/>
    <w:rsid w:val="00F22B5B"/>
    <w:rsid w:val="00F23EFB"/>
    <w:rsid w:val="00F242A5"/>
    <w:rsid w:val="00F249B1"/>
    <w:rsid w:val="00F27DD9"/>
    <w:rsid w:val="00F3002F"/>
    <w:rsid w:val="00F36ADB"/>
    <w:rsid w:val="00F447EF"/>
    <w:rsid w:val="00F55AB4"/>
    <w:rsid w:val="00F57BB2"/>
    <w:rsid w:val="00F755E2"/>
    <w:rsid w:val="00F81084"/>
    <w:rsid w:val="00FA0C28"/>
    <w:rsid w:val="00FA7E5C"/>
    <w:rsid w:val="00FB3492"/>
    <w:rsid w:val="00FB3977"/>
    <w:rsid w:val="00FB5047"/>
    <w:rsid w:val="00FB62F4"/>
    <w:rsid w:val="00FD095A"/>
    <w:rsid w:val="00FD1034"/>
    <w:rsid w:val="00FE36A7"/>
    <w:rsid w:val="00FF0905"/>
    <w:rsid w:val="00FF0F15"/>
    <w:rsid w:val="00FF1DD4"/>
    <w:rsid w:val="758A0B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主送单位"/>
    <w:basedOn w:val="1"/>
    <w:uiPriority w:val="0"/>
    <w:pPr>
      <w:widowControl/>
      <w:autoSpaceDE w:val="0"/>
      <w:autoSpaceDN w:val="0"/>
      <w:adjustRightInd w:val="0"/>
      <w:spacing w:line="560" w:lineRule="exact"/>
    </w:pPr>
    <w:rPr>
      <w:rFonts w:ascii="溘冼_GB2312" w:hAnsi="Times New Roman" w:eastAsia="溘冼_GB2312"/>
      <w:spacing w:val="-4"/>
      <w:kern w:val="0"/>
      <w:sz w:val="32"/>
      <w:szCs w:val="20"/>
    </w:rPr>
  </w:style>
  <w:style w:type="paragraph" w:customStyle="1" w:styleId="14">
    <w:name w:val="线型"/>
    <w:basedOn w:val="1"/>
    <w:uiPriority w:val="0"/>
    <w:pPr>
      <w:widowControl/>
      <w:autoSpaceDE w:val="0"/>
      <w:autoSpaceDN w:val="0"/>
      <w:adjustRightInd w:val="0"/>
      <w:jc w:val="center"/>
    </w:pPr>
    <w:rPr>
      <w:rFonts w:ascii="溘冼_GB2312" w:hAnsi="Times New Roman" w:eastAsia="溘冼_GB2312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9FD67A-34B2-4B95-A6F9-3A264AECF6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</Words>
  <Characters>482</Characters>
  <Lines>4</Lines>
  <Paragraphs>1</Paragraphs>
  <TotalTime>57</TotalTime>
  <ScaleCrop>false</ScaleCrop>
  <LinksUpToDate>false</LinksUpToDate>
  <CharactersWithSpaces>565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2021-10-25T03:24:00Z</dcterms:created>
  <dc:creator>PC</dc:creator>
  <cp:lastModifiedBy>Administrator</cp:lastModifiedBy>
  <cp:lastPrinted>2021-11-19T08:08:00Z</cp:lastPrinted>
  <dcterms:modified xsi:type="dcterms:W3CDTF">2021-11-19T08:58:37Z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DDD69C5F1AFC410EB42758708E2F64E7</vt:lpwstr>
  </property>
</Properties>
</file>