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1A47F">
      <w:pPr>
        <w:spacing w:line="600" w:lineRule="exact"/>
        <w:jc w:val="center"/>
        <w:rPr>
          <w:rFonts w:ascii="方正小标宋简体" w:hAnsi="Times New Roman" w:eastAsia="方正小标宋简体" w:cs="Times New Roman"/>
          <w:sz w:val="44"/>
          <w:szCs w:val="44"/>
        </w:rPr>
      </w:pPr>
    </w:p>
    <w:p w14:paraId="5E6547AD">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宏观经济和战略决策信息服务询价函</w:t>
      </w:r>
    </w:p>
    <w:p w14:paraId="216C2E90">
      <w:pPr>
        <w:rPr>
          <w:rFonts w:ascii="Times New Roman" w:hAnsi="Times New Roman" w:eastAsia="仿宋_GB2312" w:cs="Times New Roman"/>
          <w:sz w:val="32"/>
          <w:szCs w:val="32"/>
        </w:rPr>
      </w:pPr>
    </w:p>
    <w:p w14:paraId="3F375DE8">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一、采购单位</w:t>
      </w:r>
      <w:bookmarkStart w:id="0" w:name="_GoBack"/>
      <w:bookmarkEnd w:id="0"/>
    </w:p>
    <w:p w14:paraId="595D5155">
      <w:pPr>
        <w:spacing w:line="560" w:lineRule="exact"/>
        <w:ind w:firstLine="640" w:firstLineChars="200"/>
        <w:rPr>
          <w:rFonts w:ascii="黑体" w:hAnsi="黑体" w:eastAsia="黑体" w:cs="Times New Roman"/>
          <w:sz w:val="32"/>
          <w:szCs w:val="32"/>
        </w:rPr>
      </w:pPr>
      <w:r>
        <w:rPr>
          <w:rFonts w:hint="eastAsia" w:ascii="Times New Roman" w:hAnsi="Times New Roman" w:eastAsia="仿宋_GB2312" w:cs="Times New Roman"/>
          <w:sz w:val="32"/>
          <w:szCs w:val="32"/>
        </w:rPr>
        <w:t>连云港市发展和改革委员会</w:t>
      </w:r>
    </w:p>
    <w:p w14:paraId="0B75AA65">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二、项目概况</w:t>
      </w:r>
    </w:p>
    <w:p w14:paraId="0941104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对当前复杂多变的经济环境，准确及时的宏观经济和战略决策信息对于政府决策具有重要意义。为提升发改部门对宏观经济政策、产业发展导向等最新形势的把握，进一步提高战略谋划、规划编制、政策制定的前瞻性、针对性和有效性，更高水平当好市委、市政府的参谋助手，我委</w:t>
      </w:r>
      <w:r>
        <w:rPr>
          <w:rFonts w:ascii="Times New Roman" w:hAnsi="Times New Roman" w:eastAsia="仿宋_GB2312" w:cs="Times New Roman"/>
          <w:sz w:val="32"/>
          <w:szCs w:val="32"/>
        </w:rPr>
        <w:t>拟向</w:t>
      </w:r>
      <w:r>
        <w:rPr>
          <w:rFonts w:hint="eastAsia" w:ascii="Times New Roman" w:hAnsi="Times New Roman" w:eastAsia="仿宋_GB2312" w:cs="Times New Roman"/>
          <w:sz w:val="32"/>
          <w:szCs w:val="32"/>
        </w:rPr>
        <w:t>第三方信息咨询机构采购战略预测、战略评估、政策解读、经济分析等研究和信息服务，服务期限一年。</w:t>
      </w:r>
    </w:p>
    <w:p w14:paraId="16E57D47">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三、服务需求</w:t>
      </w:r>
    </w:p>
    <w:p w14:paraId="2314615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搜集国内外政策、经济最新</w:t>
      </w:r>
      <w:r>
        <w:rPr>
          <w:rFonts w:hint="eastAsia" w:ascii="Times New Roman" w:hAnsi="Times New Roman" w:eastAsia="仿宋_GB2312" w:cs="Times New Roman"/>
          <w:sz w:val="32"/>
          <w:szCs w:val="32"/>
        </w:rPr>
        <w:t>动态</w:t>
      </w:r>
      <w:r>
        <w:rPr>
          <w:rFonts w:ascii="Times New Roman" w:hAnsi="Times New Roman" w:eastAsia="仿宋_GB2312" w:cs="Times New Roman"/>
          <w:sz w:val="32"/>
          <w:szCs w:val="32"/>
        </w:rPr>
        <w:t>，每个工作日形成信息专报，为</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工作决策提供参考；搭建专业数据库，提供宏观经济、产业政策等大数据服务，为政策制定、课题研究等提供支撑。</w:t>
      </w:r>
    </w:p>
    <w:p w14:paraId="306CEA1D">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四、供应商资格要求</w:t>
      </w:r>
    </w:p>
    <w:p w14:paraId="53EBA78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（一）具有专业的服务团队，具备信息咨询服务相关工作经验。</w:t>
      </w:r>
    </w:p>
    <w:p w14:paraId="619E2C1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（二）满足《中华人民共和国政府采购法》第二十二条规定。</w:t>
      </w:r>
    </w:p>
    <w:p w14:paraId="0A2AD0B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信用信息：未被列入“信用中国”网站（www.creditchina.gov.cn)“失信被执行人”“重大税收违法案件当事人名单”或“政府采购严重违法失信行为”记录名单；不处于中国政府采购网（www.ccgp.gov.cn)“政府采购严重违法失信行为信息记录”中的禁止参加政府采购活动期间。（由负责资格性审查人员于投标当天在“信用中国”网站（www.creditchina.gov.cn）及中国政府采购网（http://www.ccgp.gov.cn/）查询结果为准）。</w:t>
      </w:r>
    </w:p>
    <w:p w14:paraId="77E33A3E">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五、询价材料</w:t>
      </w:r>
    </w:p>
    <w:p w14:paraId="46E7EAC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（一）供应商简介。</w:t>
      </w:r>
    </w:p>
    <w:p w14:paraId="1E660B7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（二）有效“统一社会信用代码”的营业执照复印件。</w:t>
      </w:r>
    </w:p>
    <w:p w14:paraId="5BDAAFF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（三）具备参加政府采购活动条件承诺书。</w:t>
      </w:r>
    </w:p>
    <w:p w14:paraId="0A7FB05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（四）报价（报价单见附件）。</w:t>
      </w:r>
    </w:p>
    <w:p w14:paraId="26A48B2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）供应商认为必要的其它资料（如同类项目服务案例）。</w:t>
      </w:r>
    </w:p>
    <w:p w14:paraId="2E3B77D4">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六、服务费用预算</w:t>
      </w:r>
    </w:p>
    <w:p w14:paraId="078D32A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本服务采购总预算费用不超过</w:t>
      </w:r>
      <w:r>
        <w:rPr>
          <w:rFonts w:hint="eastAsia" w:ascii="Times New Roman" w:hAnsi="Times New Roman" w:eastAsia="仿宋_GB2312" w:cs="Times New Roman"/>
          <w:sz w:val="32"/>
          <w:szCs w:val="32"/>
        </w:rPr>
        <w:t>8.5</w:t>
      </w:r>
      <w:r>
        <w:rPr>
          <w:rFonts w:ascii="Times New Roman" w:hAnsi="Times New Roman" w:eastAsia="仿宋_GB2312" w:cs="Times New Roman"/>
          <w:sz w:val="32"/>
          <w:szCs w:val="32"/>
        </w:rPr>
        <w:t>万元（含税）。</w:t>
      </w:r>
    </w:p>
    <w:p w14:paraId="5980EFA1">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七、确定方式</w:t>
      </w:r>
    </w:p>
    <w:p w14:paraId="3D544E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按照报来材料的采购需求、质量、资质和服务、报价等综合因素考虑，确定1家服务机构。</w:t>
      </w:r>
    </w:p>
    <w:p w14:paraId="1ABC89B3">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八、相关说明</w:t>
      </w:r>
    </w:p>
    <w:p w14:paraId="2ECADE3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收费标准为一口价，包含了所有项目的人员工资、差旅费、会务费、资料费、管理费及税金等因完成本合同范围工作而需要或可能发生的所有费用。</w:t>
      </w:r>
    </w:p>
    <w:p w14:paraId="420C926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（二）请在202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月2</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日下班前将询价材料寄送至连云港市发改委，材料寄送地址</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连云港市海州区朝阳东路69号市政府</w:t>
      </w:r>
      <w:r>
        <w:rPr>
          <w:rFonts w:hint="eastAsia" w:ascii="Times New Roman" w:hAnsi="Times New Roman" w:eastAsia="仿宋_GB2312" w:cs="Times New Roman"/>
          <w:sz w:val="32"/>
          <w:szCs w:val="32"/>
        </w:rPr>
        <w:t>725</w:t>
      </w:r>
      <w:r>
        <w:rPr>
          <w:rFonts w:ascii="Times New Roman" w:hAnsi="Times New Roman" w:eastAsia="仿宋_GB2312" w:cs="Times New Roman"/>
          <w:sz w:val="32"/>
          <w:szCs w:val="32"/>
        </w:rPr>
        <w:t>办公室（收件人：</w:t>
      </w:r>
      <w:r>
        <w:rPr>
          <w:rFonts w:hint="eastAsia" w:ascii="Times New Roman" w:hAnsi="Times New Roman" w:eastAsia="仿宋_GB2312" w:cs="Times New Roman"/>
          <w:sz w:val="32"/>
          <w:szCs w:val="32"/>
        </w:rPr>
        <w:t>沈闯</w:t>
      </w:r>
      <w:r>
        <w:rPr>
          <w:rFonts w:ascii="Times New Roman" w:hAnsi="Times New Roman" w:eastAsia="仿宋_GB2312" w:cs="Times New Roman"/>
          <w:sz w:val="32"/>
          <w:szCs w:val="32"/>
        </w:rPr>
        <w:t>，电话：</w:t>
      </w:r>
      <w:r>
        <w:rPr>
          <w:rFonts w:hint="eastAsia" w:ascii="Times New Roman" w:hAnsi="Times New Roman" w:eastAsia="仿宋_GB2312" w:cs="Times New Roman"/>
          <w:sz w:val="32"/>
          <w:szCs w:val="32"/>
        </w:rPr>
        <w:t>0518-85802625</w:t>
      </w:r>
      <w:r>
        <w:rPr>
          <w:rFonts w:ascii="Times New Roman" w:hAnsi="Times New Roman" w:eastAsia="仿宋_GB2312" w:cs="Times New Roman"/>
          <w:sz w:val="32"/>
          <w:szCs w:val="32"/>
        </w:rPr>
        <w:t>）。</w:t>
      </w:r>
    </w:p>
    <w:p w14:paraId="7D2FC75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055FAADA">
      <w:pPr>
        <w:spacing w:line="560" w:lineRule="exact"/>
        <w:ind w:firstLine="640" w:firstLineChars="200"/>
        <w:rPr>
          <w:rFonts w:ascii="Times New Roman" w:hAnsi="Times New Roman" w:eastAsia="仿宋_GB2312" w:cs="Times New Roman"/>
          <w:sz w:val="32"/>
          <w:szCs w:val="32"/>
        </w:rPr>
      </w:pPr>
    </w:p>
    <w:p w14:paraId="4DD3772F">
      <w:pPr>
        <w:wordWrap w:val="0"/>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连云港市发展和改革委员会</w:t>
      </w:r>
      <w:r>
        <w:rPr>
          <w:rFonts w:hint="eastAsia" w:ascii="Times New Roman" w:hAnsi="Times New Roman" w:eastAsia="仿宋_GB2312" w:cs="Times New Roman"/>
          <w:sz w:val="32"/>
          <w:szCs w:val="32"/>
        </w:rPr>
        <w:t xml:space="preserve">  </w:t>
      </w:r>
    </w:p>
    <w:p w14:paraId="630FCE0B">
      <w:pPr>
        <w:wordWrap w:val="0"/>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 xml:space="preserve">日 </w:t>
      </w:r>
      <w:r>
        <w:rPr>
          <w:rFonts w:hint="eastAsia" w:ascii="Times New Roman" w:hAnsi="Times New Roman" w:eastAsia="仿宋_GB2312" w:cs="Times New Roman"/>
          <w:sz w:val="32"/>
          <w:szCs w:val="32"/>
        </w:rPr>
        <w:t xml:space="preserve">    </w:t>
      </w:r>
    </w:p>
    <w:p w14:paraId="2DF863E7">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0DC1B322">
      <w:pPr>
        <w:spacing w:line="600" w:lineRule="exact"/>
        <w:ind w:firstLine="640" w:firstLineChars="200"/>
        <w:jc w:val="right"/>
        <w:rPr>
          <w:rFonts w:ascii="Times New Roman" w:hAnsi="Times New Roman" w:eastAsia="仿宋_GB2312" w:cs="Times New Roman"/>
          <w:sz w:val="32"/>
          <w:szCs w:val="32"/>
        </w:rPr>
      </w:pPr>
    </w:p>
    <w:p w14:paraId="6CC2D154">
      <w:pPr>
        <w:spacing w:line="600" w:lineRule="exact"/>
        <w:jc w:val="center"/>
        <w:rPr>
          <w:rFonts w:ascii="Times New Roman" w:hAnsi="Times New Roman" w:eastAsia="仿宋_GB2312" w:cs="Times New Roman"/>
          <w:sz w:val="32"/>
          <w:szCs w:val="32"/>
        </w:rPr>
      </w:pPr>
      <w:r>
        <w:rPr>
          <w:rFonts w:hint="eastAsia" w:ascii="方正小标宋简体" w:hAnsi="Times New Roman" w:eastAsia="方正小标宋简体" w:cs="Times New Roman"/>
          <w:sz w:val="44"/>
          <w:szCs w:val="44"/>
        </w:rPr>
        <w:t>宏观经济和战略决策信息服务</w:t>
      </w:r>
      <w:r>
        <w:rPr>
          <w:rFonts w:ascii="方正小标宋简体" w:hAnsi="Times New Roman" w:eastAsia="方正小标宋简体" w:cs="Times New Roman"/>
          <w:sz w:val="44"/>
          <w:szCs w:val="44"/>
        </w:rPr>
        <w:t>报价单</w:t>
      </w:r>
    </w:p>
    <w:p w14:paraId="35A58CDD">
      <w:pPr>
        <w:spacing w:line="600" w:lineRule="exact"/>
        <w:jc w:val="left"/>
        <w:rPr>
          <w:rFonts w:ascii="Times New Roman" w:hAnsi="Times New Roman" w:eastAsia="仿宋_GB2312" w:cs="Times New Roman"/>
          <w:sz w:val="32"/>
          <w:szCs w:val="32"/>
        </w:rPr>
      </w:pPr>
    </w:p>
    <w:p w14:paraId="36043A4A">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连云港市发改委：</w:t>
      </w:r>
    </w:p>
    <w:p w14:paraId="274763E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本公司（单位）已了解并认同贵单位对</w:t>
      </w:r>
      <w:r>
        <w:rPr>
          <w:rFonts w:hint="eastAsia" w:ascii="Times New Roman" w:hAnsi="Times New Roman" w:eastAsia="仿宋_GB2312" w:cs="Times New Roman"/>
          <w:sz w:val="32"/>
          <w:szCs w:val="32"/>
        </w:rPr>
        <w:t>宏观经济和战略决策信息服务</w:t>
      </w:r>
      <w:r>
        <w:rPr>
          <w:rFonts w:ascii="Times New Roman" w:hAnsi="Times New Roman" w:eastAsia="仿宋_GB2312" w:cs="Times New Roman"/>
          <w:sz w:val="32"/>
          <w:szCs w:val="32"/>
        </w:rPr>
        <w:t>采购要求，将按照贵单位要求高质量完成好相应工作，现报价为                  元人民币（大写：                ）。</w:t>
      </w:r>
    </w:p>
    <w:p w14:paraId="5C31717E">
      <w:pPr>
        <w:spacing w:line="560" w:lineRule="exact"/>
        <w:ind w:firstLine="640" w:firstLineChars="200"/>
        <w:rPr>
          <w:rFonts w:ascii="Times New Roman" w:hAnsi="Times New Roman" w:eastAsia="仿宋_GB2312" w:cs="Times New Roman"/>
          <w:sz w:val="32"/>
          <w:szCs w:val="32"/>
        </w:rPr>
      </w:pPr>
    </w:p>
    <w:p w14:paraId="21CB43EE">
      <w:pPr>
        <w:spacing w:line="560" w:lineRule="exact"/>
        <w:ind w:firstLine="640" w:firstLineChars="200"/>
        <w:rPr>
          <w:rFonts w:ascii="Times New Roman" w:hAnsi="Times New Roman" w:eastAsia="仿宋_GB2312" w:cs="Times New Roman"/>
          <w:sz w:val="32"/>
          <w:szCs w:val="32"/>
        </w:rPr>
      </w:pPr>
    </w:p>
    <w:p w14:paraId="58E9141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联系人姓名：          ，移动电话：             。</w:t>
      </w:r>
    </w:p>
    <w:p w14:paraId="388057D9">
      <w:pPr>
        <w:spacing w:line="560" w:lineRule="exact"/>
        <w:ind w:firstLine="640" w:firstLineChars="200"/>
        <w:rPr>
          <w:rFonts w:ascii="Times New Roman" w:hAnsi="Times New Roman" w:eastAsia="仿宋_GB2312" w:cs="Times New Roman"/>
          <w:sz w:val="32"/>
          <w:szCs w:val="32"/>
        </w:rPr>
      </w:pPr>
    </w:p>
    <w:p w14:paraId="18D4CA4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5E973A72">
      <w:pPr>
        <w:spacing w:line="560" w:lineRule="exact"/>
        <w:ind w:firstLine="640" w:firstLineChars="200"/>
        <w:rPr>
          <w:rFonts w:ascii="Times New Roman" w:hAnsi="Times New Roman" w:eastAsia="仿宋_GB2312" w:cs="Times New Roman"/>
          <w:sz w:val="32"/>
          <w:szCs w:val="32"/>
        </w:rPr>
      </w:pPr>
    </w:p>
    <w:p w14:paraId="011DD031">
      <w:pPr>
        <w:wordWrap w:val="0"/>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法人代表签字或盖章：</w:t>
      </w:r>
      <w:r>
        <w:rPr>
          <w:rFonts w:hint="eastAsia" w:ascii="Times New Roman" w:hAnsi="Times New Roman" w:eastAsia="仿宋_GB2312" w:cs="Times New Roman"/>
          <w:sz w:val="32"/>
          <w:szCs w:val="32"/>
        </w:rPr>
        <w:t xml:space="preserve">          </w:t>
      </w:r>
    </w:p>
    <w:p w14:paraId="4024EF0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24EB7E9C">
      <w:pPr>
        <w:spacing w:line="560" w:lineRule="exact"/>
        <w:ind w:firstLine="640" w:firstLineChars="200"/>
        <w:rPr>
          <w:rFonts w:ascii="Times New Roman" w:hAnsi="Times New Roman" w:eastAsia="仿宋_GB2312" w:cs="Times New Roman"/>
          <w:sz w:val="32"/>
          <w:szCs w:val="32"/>
        </w:rPr>
      </w:pPr>
    </w:p>
    <w:p w14:paraId="7DA1F1A4">
      <w:pPr>
        <w:spacing w:line="560" w:lineRule="exact"/>
        <w:ind w:firstLine="640" w:firstLineChars="200"/>
        <w:rPr>
          <w:rFonts w:ascii="Times New Roman" w:hAnsi="Times New Roman" w:eastAsia="仿宋_GB2312" w:cs="Times New Roman"/>
          <w:sz w:val="32"/>
          <w:szCs w:val="32"/>
        </w:rPr>
      </w:pPr>
    </w:p>
    <w:p w14:paraId="15EF3E9F">
      <w:pPr>
        <w:wordWrap w:val="0"/>
        <w:spacing w:line="56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公司（单位）盖章：</w:t>
      </w:r>
      <w:r>
        <w:rPr>
          <w:rFonts w:hint="eastAsia" w:ascii="Times New Roman" w:hAnsi="Times New Roman" w:eastAsia="仿宋_GB2312" w:cs="Times New Roman"/>
          <w:sz w:val="32"/>
          <w:szCs w:val="32"/>
        </w:rPr>
        <w:t xml:space="preserve">          </w:t>
      </w:r>
    </w:p>
    <w:p w14:paraId="282D9649">
      <w:pPr>
        <w:rPr>
          <w:rFonts w:ascii="Times New Roman" w:hAnsi="Times New Roman" w:eastAsia="仿宋_GB2312" w:cs="Times New Roman"/>
          <w:sz w:val="32"/>
          <w:szCs w:val="32"/>
        </w:rPr>
      </w:pPr>
    </w:p>
    <w:p w14:paraId="501DB0EC">
      <w:pPr>
        <w:rPr>
          <w:rFonts w:ascii="Times New Roman" w:hAnsi="Times New Roman" w:eastAsia="仿宋_GB2312" w:cs="Times New Roman"/>
          <w:sz w:val="32"/>
          <w:szCs w:val="32"/>
        </w:rPr>
      </w:pPr>
    </w:p>
    <w:p w14:paraId="32ABF517">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0C55BE-114D-4702-B980-7ED7AEBB00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embedRegular r:id="rId2" w:fontKey="{C3EF87C3-6BC2-40D2-A75B-C94CE2B81FBD}"/>
  </w:font>
  <w:font w:name="仿宋_GB2312">
    <w:panose1 w:val="02010609030101010101"/>
    <w:charset w:val="86"/>
    <w:family w:val="modern"/>
    <w:pitch w:val="default"/>
    <w:sig w:usb0="00000001" w:usb1="080E0000" w:usb2="00000000" w:usb3="00000000" w:csb0="00040000" w:csb1="00000000"/>
    <w:embedRegular r:id="rId3" w:fontKey="{FAD813C5-206E-4A49-ABD5-F1A9576BA7A6}"/>
  </w:font>
  <w:font w:name="方正舒体">
    <w:panose1 w:val="02010601030101010101"/>
    <w:charset w:val="86"/>
    <w:family w:val="auto"/>
    <w:pitch w:val="default"/>
    <w:sig w:usb0="00000003"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5ED9E18E-59D6-4527-80A5-A460FA83C9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C8"/>
    <w:rsid w:val="001854B1"/>
    <w:rsid w:val="001B5D43"/>
    <w:rsid w:val="00375931"/>
    <w:rsid w:val="004C70C8"/>
    <w:rsid w:val="0053133A"/>
    <w:rsid w:val="005A1952"/>
    <w:rsid w:val="005E747C"/>
    <w:rsid w:val="00711D8A"/>
    <w:rsid w:val="009E5E30"/>
    <w:rsid w:val="00F13377"/>
    <w:rsid w:val="00F4575C"/>
    <w:rsid w:val="17504430"/>
    <w:rsid w:val="1F817EB6"/>
    <w:rsid w:val="20124FB2"/>
    <w:rsid w:val="37976071"/>
    <w:rsid w:val="4280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983</Words>
  <Characters>1091</Characters>
  <Lines>9</Lines>
  <Paragraphs>2</Paragraphs>
  <TotalTime>54</TotalTime>
  <ScaleCrop>false</ScaleCrop>
  <LinksUpToDate>false</LinksUpToDate>
  <CharactersWithSpaces>1235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2025-04-23T07:38:00Z</dcterms:created>
  <dc:creator>沈先生</dc:creator>
  <cp:lastModifiedBy>沐菁o_O</cp:lastModifiedBy>
  <dcterms:modified xsi:type="dcterms:W3CDTF">2025-04-23T08:55:17Z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eyJoZGlkIjoiOGQ5NGIxOTE5M2IyZTQ3ZTI1NmQ2NzNjNGJmMjhiM2EiLCJ1c2VySWQiOiI2MzMzMTE0MzMifQ==</vt:lpwstr>
  </property>
  <property fmtid="{D5CDD505-2E9C-101B-9397-08002B2CF9AE}" pid="3" name="KSOProductBuildVer">
    <vt:lpwstr>2052-12.1.0.20784</vt:lpwstr>
  </property>
  <property fmtid="{D5CDD505-2E9C-101B-9397-08002B2CF9AE}" pid="4" name="ICV">
    <vt:lpwstr>B0F56B807DAA43B7B63FAC9839B77D95_12</vt:lpwstr>
  </property>
</Properties>
</file>