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0CC66">
      <w:pPr>
        <w:keepNext w:val="0"/>
        <w:keepLines w:val="0"/>
        <w:widowControl/>
        <w:suppressLineNumbers w:val="0"/>
        <w:jc w:val="center"/>
        <w:textAlignment w:val="center"/>
        <w:rPr>
          <w:rStyle w:val="10"/>
          <w:rFonts w:hint="eastAsia" w:ascii="方正小标宋简体" w:hAnsi="方正小标宋简体" w:eastAsia="方正小标宋简体" w:cs="方正小标宋简体"/>
          <w:b w:val="0"/>
          <w:bCs w:val="0"/>
          <w:sz w:val="32"/>
          <w:szCs w:val="32"/>
          <w:lang w:val="en-US" w:eastAsia="zh-CN" w:bidi="ar"/>
        </w:rPr>
      </w:pPr>
      <w:r>
        <w:rPr>
          <w:rStyle w:val="10"/>
          <w:rFonts w:hint="eastAsia" w:ascii="方正小标宋简体" w:hAnsi="方正小标宋简体" w:eastAsia="方正小标宋简体" w:cs="方正小标宋简体"/>
          <w:b w:val="0"/>
          <w:bCs w:val="0"/>
          <w:sz w:val="40"/>
          <w:szCs w:val="40"/>
          <w:lang w:val="en-US" w:eastAsia="zh-CN" w:bidi="ar"/>
        </w:rPr>
        <w:t>连云港市人工智能应用场景机会清单</w:t>
      </w:r>
    </w:p>
    <w:tbl>
      <w:tblPr>
        <w:tblStyle w:val="6"/>
        <w:tblW w:w="15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7"/>
        <w:gridCol w:w="831"/>
        <w:gridCol w:w="877"/>
        <w:gridCol w:w="3985"/>
        <w:gridCol w:w="6496"/>
        <w:gridCol w:w="992"/>
        <w:gridCol w:w="727"/>
        <w:gridCol w:w="953"/>
      </w:tblGrid>
      <w:tr w14:paraId="41026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82B4">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Style w:val="10"/>
                <w:rFonts w:hint="default" w:ascii="Times New Roman" w:hAnsi="Times New Roman" w:eastAsia="黑体" w:cs="Times New Roman"/>
                <w:b w:val="0"/>
                <w:bCs w:val="0"/>
                <w:color w:val="auto"/>
                <w:sz w:val="22"/>
                <w:szCs w:val="22"/>
                <w:lang w:val="en-US" w:eastAsia="zh-CN" w:bidi="ar"/>
              </w:rPr>
              <w:t>序号</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557E">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lang w:val="en-US" w:eastAsia="zh-CN"/>
              </w:rPr>
            </w:pPr>
            <w:r>
              <w:rPr>
                <w:rFonts w:hint="default" w:ascii="Times New Roman" w:hAnsi="Times New Roman" w:eastAsia="黑体" w:cs="Times New Roman"/>
                <w:b w:val="0"/>
                <w:bCs w:val="0"/>
                <w:i w:val="0"/>
                <w:iCs w:val="0"/>
                <w:color w:val="auto"/>
                <w:sz w:val="22"/>
                <w:szCs w:val="22"/>
                <w:u w:val="none"/>
                <w:lang w:val="en-US" w:eastAsia="zh-CN"/>
              </w:rPr>
              <w:t>场景类别</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625E">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Style w:val="10"/>
                <w:rFonts w:hint="default" w:ascii="Times New Roman" w:hAnsi="Times New Roman" w:eastAsia="黑体" w:cs="Times New Roman"/>
                <w:b w:val="0"/>
                <w:bCs w:val="0"/>
                <w:color w:val="auto"/>
                <w:sz w:val="22"/>
                <w:szCs w:val="22"/>
                <w:lang w:val="en-US" w:eastAsia="zh-CN" w:bidi="ar"/>
              </w:rPr>
              <w:t>场景需求名称</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B633">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Style w:val="10"/>
                <w:rFonts w:hint="default" w:ascii="Times New Roman" w:hAnsi="Times New Roman" w:eastAsia="黑体" w:cs="Times New Roman"/>
                <w:b w:val="0"/>
                <w:bCs w:val="0"/>
                <w:color w:val="auto"/>
                <w:sz w:val="22"/>
                <w:szCs w:val="22"/>
                <w:lang w:val="en-US" w:eastAsia="zh-CN" w:bidi="ar"/>
              </w:rPr>
              <w:t>场景需求描述</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75C9">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Style w:val="10"/>
                <w:rFonts w:hint="default" w:ascii="Times New Roman" w:hAnsi="Times New Roman" w:eastAsia="黑体" w:cs="Times New Roman"/>
                <w:b w:val="0"/>
                <w:bCs w:val="0"/>
                <w:color w:val="auto"/>
                <w:sz w:val="22"/>
                <w:szCs w:val="22"/>
                <w:lang w:val="en-US" w:eastAsia="zh-CN" w:bidi="ar"/>
              </w:rPr>
              <w:t>技术开发（产品）需求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A884">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Style w:val="10"/>
                <w:rFonts w:hint="default" w:ascii="Times New Roman" w:hAnsi="Times New Roman" w:eastAsia="黑体" w:cs="Times New Roman"/>
                <w:b w:val="0"/>
                <w:bCs w:val="0"/>
                <w:color w:val="auto"/>
                <w:sz w:val="22"/>
                <w:szCs w:val="22"/>
                <w:lang w:val="en-US" w:eastAsia="zh-CN" w:bidi="ar"/>
              </w:rPr>
              <w:t>拟投入资金</w:t>
            </w:r>
            <w:r>
              <w:rPr>
                <w:rStyle w:val="11"/>
                <w:rFonts w:hint="default" w:ascii="Times New Roman" w:hAnsi="Times New Roman" w:eastAsia="黑体" w:cs="Times New Roman"/>
                <w:b w:val="0"/>
                <w:bCs w:val="0"/>
                <w:color w:val="auto"/>
                <w:sz w:val="22"/>
                <w:szCs w:val="22"/>
                <w:lang w:val="en-US" w:eastAsia="zh-CN" w:bidi="ar"/>
              </w:rPr>
              <w:br w:type="textWrapping"/>
            </w:r>
            <w:r>
              <w:rPr>
                <w:rStyle w:val="10"/>
                <w:rFonts w:hint="default" w:ascii="Times New Roman" w:hAnsi="Times New Roman" w:eastAsia="黑体" w:cs="Times New Roman"/>
                <w:b w:val="0"/>
                <w:bCs w:val="0"/>
                <w:color w:val="auto"/>
                <w:sz w:val="22"/>
                <w:szCs w:val="22"/>
                <w:lang w:val="en-US" w:eastAsia="zh-CN" w:bidi="ar"/>
              </w:rPr>
              <w:t>（万元）</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39A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Style w:val="10"/>
                <w:rFonts w:hint="default" w:ascii="Times New Roman" w:hAnsi="Times New Roman" w:eastAsia="黑体" w:cs="Times New Roman"/>
                <w:b w:val="0"/>
                <w:bCs w:val="0"/>
                <w:color w:val="auto"/>
                <w:sz w:val="22"/>
                <w:szCs w:val="22"/>
                <w:lang w:val="en-US" w:eastAsia="zh-CN" w:bidi="ar"/>
              </w:rPr>
              <w:t>需求单位</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82CE">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Style w:val="10"/>
                <w:rFonts w:hint="default" w:ascii="Times New Roman" w:hAnsi="Times New Roman" w:eastAsia="黑体" w:cs="Times New Roman"/>
                <w:b w:val="0"/>
                <w:bCs w:val="0"/>
                <w:color w:val="auto"/>
                <w:sz w:val="22"/>
                <w:szCs w:val="22"/>
                <w:lang w:val="en-US" w:eastAsia="zh-CN" w:bidi="ar"/>
              </w:rPr>
              <w:t>联系人</w:t>
            </w:r>
          </w:p>
        </w:tc>
      </w:tr>
      <w:tr w14:paraId="7E11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C97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3A97">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工业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35C7">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设备智能运维场景</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928C">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建立设备运维管理平台，链接公司</w:t>
            </w:r>
            <w:r>
              <w:rPr>
                <w:rStyle w:val="12"/>
                <w:rFonts w:hint="default" w:ascii="Times New Roman" w:hAnsi="Times New Roman" w:eastAsia="宋体" w:cs="Times New Roman"/>
                <w:color w:val="auto"/>
                <w:sz w:val="22"/>
                <w:szCs w:val="22"/>
                <w:lang w:val="en-US" w:eastAsia="zh-CN" w:bidi="ar"/>
              </w:rPr>
              <w:t>ESOPP</w:t>
            </w:r>
            <w:r>
              <w:rPr>
                <w:rStyle w:val="10"/>
                <w:rFonts w:hint="default" w:ascii="Times New Roman" w:hAnsi="Times New Roman" w:cs="Times New Roman"/>
                <w:color w:val="auto"/>
                <w:sz w:val="22"/>
                <w:szCs w:val="22"/>
                <w:lang w:val="en-US" w:eastAsia="zh-CN" w:bidi="ar"/>
              </w:rPr>
              <w:t>系统，集成物联网传感、边缘计算与数据分析技术，实现设备关键运行参数的实时采集、状态监测与远程诊断，解决设备故障处理反应滞后、被动响应等问题。平台通过智能预警机制及时发现异常工况，支持远程故障分析与定位，缩短故障发现与处置时间。平台与</w:t>
            </w:r>
            <w:r>
              <w:rPr>
                <w:rStyle w:val="12"/>
                <w:rFonts w:hint="default" w:ascii="Times New Roman" w:hAnsi="Times New Roman" w:eastAsia="宋体" w:cs="Times New Roman"/>
                <w:color w:val="auto"/>
                <w:sz w:val="22"/>
                <w:szCs w:val="22"/>
                <w:lang w:val="en-US" w:eastAsia="zh-CN" w:bidi="ar"/>
              </w:rPr>
              <w:t>ESOPP</w:t>
            </w:r>
            <w:r>
              <w:rPr>
                <w:rStyle w:val="10"/>
                <w:rFonts w:hint="default" w:ascii="Times New Roman" w:hAnsi="Times New Roman" w:cs="Times New Roman"/>
                <w:color w:val="auto"/>
                <w:sz w:val="22"/>
                <w:szCs w:val="22"/>
                <w:lang w:val="en-US" w:eastAsia="zh-CN" w:bidi="ar"/>
              </w:rPr>
              <w:t>系统数据互通，形成设备全生命周期管理闭环，有效提升运维效率，保障生产连续稳定运行。</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CA2D">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物联网传感与数据采集技术：</w:t>
            </w:r>
            <w:r>
              <w:rPr>
                <w:rStyle w:val="10"/>
                <w:rFonts w:hint="default" w:ascii="Times New Roman" w:hAnsi="Times New Roman" w:cs="Times New Roman"/>
                <w:color w:val="auto"/>
                <w:sz w:val="22"/>
                <w:szCs w:val="22"/>
                <w:lang w:val="en-US" w:eastAsia="zh-CN" w:bidi="ar"/>
              </w:rPr>
              <w:t>在关键设备上部署温度、振动、电流、压力等各类传感器，通过工业总线或无线网络实时采集设备运行参数，精准获取设备状态数据。</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边缘计算技术：</w:t>
            </w:r>
            <w:r>
              <w:rPr>
                <w:rStyle w:val="10"/>
                <w:rFonts w:hint="default" w:ascii="Times New Roman" w:hAnsi="Times New Roman" w:cs="Times New Roman"/>
                <w:color w:val="auto"/>
                <w:sz w:val="22"/>
                <w:szCs w:val="22"/>
                <w:lang w:val="en-US" w:eastAsia="zh-CN" w:bidi="ar"/>
              </w:rPr>
              <w:t>在设备侧或靠近数据源的边缘节点进行数据预处理、特征提取与异常初筛，减少数据传输延迟，支持实时响应与本地预警。</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数据分析与故障诊断技术：</w:t>
            </w:r>
            <w:r>
              <w:rPr>
                <w:rStyle w:val="10"/>
                <w:rFonts w:hint="default" w:ascii="Times New Roman" w:hAnsi="Times New Roman" w:cs="Times New Roman"/>
                <w:color w:val="auto"/>
                <w:sz w:val="22"/>
                <w:szCs w:val="22"/>
                <w:lang w:val="en-US" w:eastAsia="zh-CN" w:bidi="ar"/>
              </w:rPr>
              <w:t>利用统计分析、机器学习算法及故障模式库，对设备运行数据进行深度分析，识别异常工况，实现故障的自动诊断、原因定位与严重程度评估。</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智能预警与远程运维技术：</w:t>
            </w:r>
            <w:r>
              <w:rPr>
                <w:rStyle w:val="10"/>
                <w:rFonts w:hint="default" w:ascii="Times New Roman" w:hAnsi="Times New Roman" w:cs="Times New Roman"/>
                <w:color w:val="auto"/>
                <w:sz w:val="22"/>
                <w:szCs w:val="22"/>
                <w:lang w:val="en-US" w:eastAsia="zh-CN" w:bidi="ar"/>
              </w:rPr>
              <w:t>基于设定的阈值与动态预警模型，自动生成故障预警通知并推送至相关人员。结合远程访问与控制能力，支持技术人员远程查看设备状态、进行故障排查与参数调整。</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A443">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230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9275">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连云港市金田高新材料有限公司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AFC8">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张国举</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19851129666</w:t>
            </w:r>
          </w:p>
        </w:tc>
      </w:tr>
      <w:tr w14:paraId="6F6A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9"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497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4951">
            <w:pPr>
              <w:keepNext w:val="0"/>
              <w:keepLines w:val="0"/>
              <w:widowControl/>
              <w:suppressLineNumbers w:val="0"/>
              <w:jc w:val="both"/>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人工智能+”工业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AEE3">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u w:val="none"/>
                <w:lang w:val="en-US" w:eastAsia="zh-CN" w:bidi="ar"/>
              </w:rPr>
            </w:pPr>
            <w:r>
              <w:rPr>
                <w:rStyle w:val="10"/>
                <w:rFonts w:hint="default" w:ascii="Times New Roman" w:hAnsi="Times New Roman" w:cs="Times New Roman"/>
                <w:color w:val="auto"/>
                <w:sz w:val="22"/>
                <w:szCs w:val="22"/>
                <w:lang w:val="en-US" w:eastAsia="zh-CN" w:bidi="ar"/>
              </w:rPr>
              <w:t>高炉工艺专家智能体</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A915">
            <w:pPr>
              <w:keepNext w:val="0"/>
              <w:keepLines w:val="0"/>
              <w:widowControl/>
              <w:suppressLineNumbers w:val="0"/>
              <w:jc w:val="left"/>
              <w:textAlignment w:val="center"/>
              <w:rPr>
                <w:rFonts w:hint="default" w:ascii="Times New Roman" w:hAnsi="Times New Roman" w:eastAsia="仿宋_GB2312" w:cs="Times New Roman"/>
                <w:color w:val="auto"/>
                <w:kern w:val="2"/>
                <w:sz w:val="22"/>
                <w:szCs w:val="22"/>
                <w:u w:val="none"/>
                <w:lang w:val="en-US" w:eastAsia="zh-CN" w:bidi="ar"/>
              </w:rPr>
            </w:pPr>
            <w:r>
              <w:rPr>
                <w:rStyle w:val="13"/>
                <w:rFonts w:hint="default" w:ascii="Times New Roman" w:hAnsi="Times New Roman" w:cs="Times New Roman"/>
                <w:color w:val="auto"/>
                <w:sz w:val="22"/>
                <w:szCs w:val="22"/>
                <w:lang w:val="en-US" w:eastAsia="zh-CN" w:bidi="ar"/>
              </w:rPr>
              <w:t>针对高炉冶炼参数调控依赖人工经验、炉况波动大、燃料消耗高等痛点，部署“高炉工艺专家智能体”。基于大模型技术实现高炉冶炼过程的智能调控与参数优化，提升生产稳定性与能效水平。</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6183">
            <w:pPr>
              <w:keepNext w:val="0"/>
              <w:keepLines w:val="0"/>
              <w:widowControl/>
              <w:suppressLineNumbers w:val="0"/>
              <w:jc w:val="left"/>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b/>
                <w:bCs/>
                <w:color w:val="auto"/>
                <w:sz w:val="22"/>
                <w:szCs w:val="22"/>
                <w:lang w:val="en-US" w:eastAsia="zh-CN" w:bidi="ar"/>
              </w:rPr>
              <w:t>1.高炉工艺大模型与行业知识库：</w:t>
            </w:r>
            <w:r>
              <w:rPr>
                <w:rStyle w:val="10"/>
                <w:rFonts w:hint="default" w:ascii="Times New Roman" w:hAnsi="Times New Roman" w:cs="Times New Roman"/>
                <w:color w:val="auto"/>
                <w:sz w:val="22"/>
                <w:szCs w:val="22"/>
                <w:lang w:val="en-US" w:eastAsia="zh-CN" w:bidi="ar"/>
              </w:rPr>
              <w:t>基于大语言模型对高炉冶炼领域的工艺规程、专家经验、历史操作记录进行微调与知识注入，构建覆盖炉况判断、参数调整、异常处置等场景的行业知识库。</w:t>
            </w:r>
          </w:p>
          <w:p w14:paraId="57B068D4">
            <w:pPr>
              <w:keepNext w:val="0"/>
              <w:keepLines w:val="0"/>
              <w:widowControl/>
              <w:suppressLineNumbers w:val="0"/>
              <w:jc w:val="left"/>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b/>
                <w:bCs/>
                <w:color w:val="auto"/>
                <w:sz w:val="22"/>
                <w:szCs w:val="22"/>
                <w:lang w:val="en-US" w:eastAsia="zh-CN" w:bidi="ar"/>
              </w:rPr>
              <w:t>2.多源传感器数据融合与实时处理技术：</w:t>
            </w:r>
            <w:r>
              <w:rPr>
                <w:rStyle w:val="10"/>
                <w:rFonts w:hint="default" w:ascii="Times New Roman" w:hAnsi="Times New Roman" w:cs="Times New Roman"/>
                <w:color w:val="auto"/>
                <w:sz w:val="22"/>
                <w:szCs w:val="22"/>
                <w:lang w:val="en-US" w:eastAsia="zh-CN" w:bidi="ar"/>
              </w:rPr>
              <w:t>集成炉顶温度、风量、喷煤量、炉压、料速等实时传感器数据，通过边缘计算与数据清洗，构建高炉运行状态的实时数字孪生。</w:t>
            </w:r>
          </w:p>
          <w:p w14:paraId="1B0B7EF9">
            <w:pPr>
              <w:keepNext w:val="0"/>
              <w:keepLines w:val="0"/>
              <w:widowControl/>
              <w:suppressLineNumbers w:val="0"/>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Style w:val="10"/>
                <w:rFonts w:hint="default" w:ascii="Times New Roman" w:hAnsi="Times New Roman" w:cs="Times New Roman"/>
                <w:b/>
                <w:bCs/>
                <w:color w:val="auto"/>
                <w:sz w:val="22"/>
                <w:szCs w:val="22"/>
                <w:lang w:val="en-US" w:eastAsia="zh-CN" w:bidi="ar"/>
              </w:rPr>
              <w:t>3.强化学习与动态参数优化算法：</w:t>
            </w:r>
            <w:r>
              <w:rPr>
                <w:rStyle w:val="10"/>
                <w:rFonts w:hint="default" w:ascii="Times New Roman" w:hAnsi="Times New Roman" w:cs="Times New Roman"/>
                <w:color w:val="auto"/>
                <w:sz w:val="22"/>
                <w:szCs w:val="22"/>
                <w:lang w:val="en-US" w:eastAsia="zh-CN" w:bidi="ar"/>
              </w:rPr>
              <w:t>基于强化学习框架，以焦比、产量、炉温稳定性为目标函数，训练智能体对风量、喷煤量、富氧率等关键参数进行动态优化。</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85A5">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cs="Times New Roman"/>
                <w:i w:val="0"/>
                <w:iCs w:val="0"/>
                <w:color w:val="auto"/>
                <w:sz w:val="22"/>
                <w:szCs w:val="22"/>
                <w:u w:val="none"/>
              </w:rPr>
              <w:t>500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F890">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u w:val="none"/>
                <w:lang w:val="en-US" w:eastAsia="zh-CN" w:bidi="ar"/>
              </w:rPr>
            </w:pPr>
            <w:r>
              <w:rPr>
                <w:rStyle w:val="10"/>
                <w:rFonts w:hint="default" w:ascii="Times New Roman" w:hAnsi="Times New Roman" w:cs="Times New Roman"/>
                <w:color w:val="auto"/>
                <w:sz w:val="22"/>
                <w:szCs w:val="22"/>
                <w:lang w:val="en-US" w:eastAsia="zh-CN" w:bidi="ar"/>
              </w:rPr>
              <w:t>连云港亚新钢铁有限公司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1D6F">
            <w:pPr>
              <w:keepNext w:val="0"/>
              <w:keepLines w:val="0"/>
              <w:widowControl/>
              <w:suppressLineNumbers w:val="0"/>
              <w:jc w:val="both"/>
              <w:textAlignment w:val="center"/>
              <w:rPr>
                <w:rFonts w:hint="default" w:ascii="Times New Roman" w:hAnsi="Times New Roman" w:eastAsia="宋体" w:cs="Times New Roman"/>
                <w:color w:val="auto"/>
                <w:kern w:val="2"/>
                <w:sz w:val="22"/>
                <w:szCs w:val="22"/>
                <w:u w:val="none"/>
                <w:lang w:val="en-US" w:eastAsia="zh-CN" w:bidi="ar"/>
              </w:rPr>
            </w:pPr>
            <w:r>
              <w:rPr>
                <w:rStyle w:val="10"/>
                <w:rFonts w:hint="default" w:ascii="Times New Roman" w:hAnsi="Times New Roman" w:cs="Times New Roman"/>
                <w:color w:val="auto"/>
                <w:sz w:val="22"/>
                <w:szCs w:val="22"/>
                <w:lang w:val="en-US" w:eastAsia="zh-CN" w:bidi="ar"/>
              </w:rPr>
              <w:t>付怀旭</w:t>
            </w:r>
            <w:r>
              <w:rPr>
                <w:rStyle w:val="16"/>
                <w:rFonts w:hint="default" w:ascii="Times New Roman" w:hAnsi="Times New Roman" w:eastAsia="宋体" w:cs="Times New Roman"/>
                <w:color w:val="auto"/>
                <w:sz w:val="22"/>
                <w:szCs w:val="22"/>
                <w:lang w:val="en-US" w:eastAsia="zh-CN" w:bidi="ar"/>
              </w:rPr>
              <w:t>18861366966</w:t>
            </w:r>
          </w:p>
        </w:tc>
      </w:tr>
      <w:tr w14:paraId="6558E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089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highlight w:val="none"/>
                <w:u w:val="none"/>
                <w:lang w:val="en-US" w:eastAsia="zh-CN" w:bidi="ar"/>
              </w:rPr>
            </w:pPr>
            <w:r>
              <w:rPr>
                <w:rFonts w:hint="eastAsia" w:ascii="Times New Roman" w:hAnsi="Times New Roman" w:eastAsia="仿宋_GB2312" w:cs="Times New Roman"/>
                <w:i w:val="0"/>
                <w:iCs w:val="0"/>
                <w:color w:val="auto"/>
                <w:kern w:val="0"/>
                <w:sz w:val="22"/>
                <w:szCs w:val="22"/>
                <w:highlight w:val="none"/>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EEC0">
            <w:pPr>
              <w:keepNext w:val="0"/>
              <w:keepLines w:val="0"/>
              <w:widowControl/>
              <w:suppressLineNumbers w:val="0"/>
              <w:jc w:val="both"/>
              <w:textAlignment w:val="center"/>
              <w:rPr>
                <w:rStyle w:val="10"/>
                <w:rFonts w:hint="default" w:ascii="Times New Roman" w:hAnsi="Times New Roman" w:cs="Times New Roman"/>
                <w:color w:val="auto"/>
                <w:sz w:val="22"/>
                <w:szCs w:val="22"/>
                <w:highlight w:val="none"/>
                <w:lang w:val="en-US" w:eastAsia="zh-CN" w:bidi="ar"/>
              </w:rPr>
            </w:pPr>
            <w:r>
              <w:rPr>
                <w:rStyle w:val="10"/>
                <w:rFonts w:hint="default" w:ascii="Times New Roman" w:hAnsi="Times New Roman" w:cs="Times New Roman"/>
                <w:color w:val="auto"/>
                <w:sz w:val="22"/>
                <w:szCs w:val="22"/>
                <w:highlight w:val="none"/>
                <w:lang w:val="en-US" w:eastAsia="zh-CN" w:bidi="ar"/>
              </w:rPr>
              <w:t>“人工智能+”工业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77A7">
            <w:pPr>
              <w:keepNext w:val="0"/>
              <w:keepLines w:val="0"/>
              <w:widowControl/>
              <w:suppressLineNumbers w:val="0"/>
              <w:jc w:val="both"/>
              <w:textAlignment w:val="center"/>
              <w:rPr>
                <w:rStyle w:val="10"/>
                <w:rFonts w:hint="default" w:ascii="Times New Roman" w:hAnsi="Times New Roman" w:cs="Times New Roman"/>
                <w:color w:val="auto"/>
                <w:sz w:val="22"/>
                <w:szCs w:val="22"/>
                <w:highlight w:val="none"/>
                <w:lang w:val="en-US" w:eastAsia="zh-CN" w:bidi="ar"/>
              </w:rPr>
            </w:pPr>
            <w:r>
              <w:rPr>
                <w:rStyle w:val="10"/>
                <w:rFonts w:hint="default" w:ascii="Times New Roman" w:hAnsi="Times New Roman" w:cs="Times New Roman"/>
                <w:color w:val="auto"/>
                <w:sz w:val="22"/>
                <w:szCs w:val="22"/>
                <w:highlight w:val="none"/>
                <w:lang w:val="en-US" w:eastAsia="zh-CN" w:bidi="ar"/>
              </w:rPr>
              <w:t>机器人</w:t>
            </w:r>
            <w:r>
              <w:rPr>
                <w:rStyle w:val="10"/>
                <w:rFonts w:hint="eastAsia" w:ascii="Times New Roman" w:hAnsi="Times New Roman" w:cs="Times New Roman"/>
                <w:color w:val="auto"/>
                <w:sz w:val="22"/>
                <w:szCs w:val="22"/>
                <w:highlight w:val="none"/>
                <w:lang w:val="en-US" w:eastAsia="zh-CN" w:bidi="ar"/>
              </w:rPr>
              <w:t>自主行进</w:t>
            </w:r>
            <w:r>
              <w:rPr>
                <w:rStyle w:val="10"/>
                <w:rFonts w:hint="default" w:ascii="Times New Roman" w:hAnsi="Times New Roman" w:cs="Times New Roman"/>
                <w:color w:val="auto"/>
                <w:sz w:val="22"/>
                <w:szCs w:val="22"/>
                <w:highlight w:val="none"/>
                <w:lang w:val="en-US" w:eastAsia="zh-CN" w:bidi="ar"/>
              </w:rPr>
              <w:t>与3D建图技术</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6302">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highlight w:val="none"/>
                <w:u w:val="none"/>
                <w:lang w:val="en-US" w:eastAsia="zh-CN" w:bidi="ar"/>
              </w:rPr>
            </w:pPr>
            <w:r>
              <w:rPr>
                <w:rStyle w:val="13"/>
                <w:rFonts w:hint="default" w:ascii="Times New Roman" w:hAnsi="Times New Roman" w:cs="Times New Roman"/>
                <w:color w:val="auto"/>
                <w:sz w:val="22"/>
                <w:szCs w:val="22"/>
                <w:highlight w:val="none"/>
                <w:lang w:val="en-US" w:eastAsia="zh-CN" w:bidi="ar"/>
              </w:rPr>
              <w:t>基于公司开发的“灵蜥”多地形海陆移动智能底盘，开发一套SLAM室内外导航系统。</w:t>
            </w:r>
            <w:r>
              <w:rPr>
                <w:rStyle w:val="13"/>
                <w:rFonts w:hint="eastAsia" w:ascii="Times New Roman" w:hAnsi="Times New Roman" w:cs="Times New Roman"/>
                <w:color w:val="auto"/>
                <w:sz w:val="22"/>
                <w:szCs w:val="22"/>
                <w:highlight w:val="none"/>
                <w:lang w:val="en-US" w:eastAsia="zh-CN" w:bidi="ar"/>
              </w:rPr>
              <w:t>实现</w:t>
            </w:r>
            <w:r>
              <w:rPr>
                <w:rStyle w:val="13"/>
                <w:rFonts w:hint="default" w:ascii="Times New Roman" w:hAnsi="Times New Roman" w:cs="Times New Roman"/>
                <w:color w:val="auto"/>
                <w:sz w:val="22"/>
                <w:szCs w:val="22"/>
                <w:highlight w:val="none"/>
                <w:lang w:val="en-US" w:eastAsia="zh-CN" w:bidi="ar"/>
              </w:rPr>
              <w:t>主要面向</w:t>
            </w:r>
            <w:r>
              <w:rPr>
                <w:rStyle w:val="13"/>
                <w:rFonts w:hint="eastAsia" w:ascii="Times New Roman" w:hAnsi="Times New Roman" w:cs="Times New Roman"/>
                <w:color w:val="auto"/>
                <w:sz w:val="22"/>
                <w:szCs w:val="22"/>
                <w:highlight w:val="none"/>
                <w:lang w:val="en-US" w:eastAsia="zh-CN" w:bidi="ar"/>
              </w:rPr>
              <w:t>机器人</w:t>
            </w:r>
            <w:r>
              <w:rPr>
                <w:rStyle w:val="13"/>
                <w:rFonts w:hint="default" w:ascii="Times New Roman" w:hAnsi="Times New Roman" w:cs="Times New Roman"/>
                <w:color w:val="auto"/>
                <w:sz w:val="22"/>
                <w:szCs w:val="22"/>
                <w:highlight w:val="none"/>
                <w:lang w:val="en-US" w:eastAsia="zh-CN" w:bidi="ar"/>
              </w:rPr>
              <w:t>封闭式工业园区内巡检场景，如化工园区</w:t>
            </w:r>
            <w:r>
              <w:rPr>
                <w:rStyle w:val="13"/>
                <w:rFonts w:hint="eastAsia" w:ascii="Times New Roman" w:hAnsi="Times New Roman" w:cs="Times New Roman"/>
                <w:color w:val="auto"/>
                <w:sz w:val="22"/>
                <w:szCs w:val="22"/>
                <w:highlight w:val="none"/>
                <w:lang w:val="en-US" w:eastAsia="zh-CN" w:bidi="ar"/>
              </w:rPr>
              <w:t>的自主</w:t>
            </w:r>
            <w:r>
              <w:rPr>
                <w:rStyle w:val="13"/>
                <w:rFonts w:hint="default" w:ascii="Times New Roman" w:hAnsi="Times New Roman" w:cs="Times New Roman"/>
                <w:color w:val="auto"/>
                <w:sz w:val="22"/>
                <w:szCs w:val="22"/>
                <w:highlight w:val="none"/>
                <w:lang w:val="en-US" w:eastAsia="zh-CN" w:bidi="ar"/>
              </w:rPr>
              <w:t>巡检，</w:t>
            </w:r>
            <w:r>
              <w:rPr>
                <w:rStyle w:val="13"/>
                <w:rFonts w:hint="eastAsia" w:ascii="Times New Roman" w:hAnsi="Times New Roman" w:cs="Times New Roman"/>
                <w:color w:val="auto"/>
                <w:sz w:val="22"/>
                <w:szCs w:val="22"/>
                <w:highlight w:val="none"/>
                <w:lang w:val="en-US" w:eastAsia="zh-CN" w:bidi="ar"/>
              </w:rPr>
              <w:t>做到</w:t>
            </w:r>
            <w:r>
              <w:rPr>
                <w:rStyle w:val="13"/>
                <w:rFonts w:hint="default" w:ascii="Times New Roman" w:hAnsi="Times New Roman" w:cs="Times New Roman"/>
                <w:color w:val="auto"/>
                <w:sz w:val="22"/>
                <w:szCs w:val="22"/>
                <w:highlight w:val="none"/>
                <w:lang w:val="en-US" w:eastAsia="zh-CN" w:bidi="ar"/>
              </w:rPr>
              <w:t>及时发现识别园区风险，进行及早处置。</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0498">
            <w:pPr>
              <w:keepNext w:val="0"/>
              <w:keepLines w:val="0"/>
              <w:widowControl/>
              <w:suppressLineNumbers w:val="0"/>
              <w:jc w:val="left"/>
              <w:textAlignment w:val="center"/>
              <w:rPr>
                <w:rStyle w:val="10"/>
                <w:rFonts w:hint="default" w:ascii="Times New Roman" w:hAnsi="Times New Roman" w:cs="Times New Roman"/>
                <w:color w:val="auto"/>
                <w:sz w:val="22"/>
                <w:szCs w:val="22"/>
                <w:highlight w:val="none"/>
                <w:lang w:val="en-US" w:eastAsia="zh-CN" w:bidi="ar"/>
              </w:rPr>
            </w:pPr>
            <w:r>
              <w:rPr>
                <w:rStyle w:val="10"/>
                <w:rFonts w:hint="eastAsia" w:ascii="Times New Roman" w:hAnsi="Times New Roman" w:cs="Times New Roman"/>
                <w:b/>
                <w:bCs/>
                <w:color w:val="auto"/>
                <w:sz w:val="22"/>
                <w:szCs w:val="22"/>
                <w:highlight w:val="none"/>
                <w:lang w:val="en-US" w:eastAsia="zh-CN" w:bidi="ar"/>
              </w:rPr>
              <w:t>1.</w:t>
            </w:r>
            <w:r>
              <w:rPr>
                <w:rStyle w:val="10"/>
                <w:rFonts w:hint="default" w:ascii="Times New Roman" w:hAnsi="Times New Roman" w:cs="Times New Roman"/>
                <w:b/>
                <w:bCs/>
                <w:color w:val="auto"/>
                <w:sz w:val="22"/>
                <w:szCs w:val="22"/>
                <w:highlight w:val="none"/>
                <w:lang w:val="en-US" w:eastAsia="zh-CN" w:bidi="ar"/>
              </w:rPr>
              <w:t>多源融合SLAM与自主3D建图系统：</w:t>
            </w:r>
            <w:r>
              <w:rPr>
                <w:rStyle w:val="10"/>
                <w:rFonts w:hint="default" w:ascii="Times New Roman" w:hAnsi="Times New Roman" w:cs="Times New Roman"/>
                <w:color w:val="auto"/>
                <w:sz w:val="22"/>
                <w:szCs w:val="22"/>
                <w:highlight w:val="none"/>
                <w:lang w:val="en-US" w:eastAsia="zh-CN" w:bidi="ar"/>
              </w:rPr>
              <w:t>基于多传感器融合技术，构建室内外一体化实时定位与三维重建算法，支持动态环境下的地图更新与场景语义标注，形成高精度</w:t>
            </w:r>
            <w:r>
              <w:rPr>
                <w:rStyle w:val="10"/>
                <w:rFonts w:hint="eastAsia" w:ascii="Times New Roman" w:hAnsi="Times New Roman" w:cs="Times New Roman"/>
                <w:color w:val="auto"/>
                <w:sz w:val="22"/>
                <w:szCs w:val="22"/>
                <w:highlight w:val="none"/>
                <w:lang w:val="en-US" w:eastAsia="zh-CN" w:bidi="ar"/>
              </w:rPr>
              <w:t>、</w:t>
            </w:r>
            <w:r>
              <w:rPr>
                <w:rStyle w:val="10"/>
                <w:rFonts w:hint="default" w:ascii="Times New Roman" w:hAnsi="Times New Roman" w:cs="Times New Roman"/>
                <w:color w:val="auto"/>
                <w:sz w:val="22"/>
                <w:szCs w:val="22"/>
                <w:highlight w:val="none"/>
                <w:lang w:val="en-US" w:eastAsia="zh-CN" w:bidi="ar"/>
              </w:rPr>
              <w:t>高鲁棒性环境数字模型。</w:t>
            </w:r>
          </w:p>
          <w:p w14:paraId="1E28C80C">
            <w:pPr>
              <w:keepNext w:val="0"/>
              <w:keepLines w:val="0"/>
              <w:widowControl/>
              <w:suppressLineNumbers w:val="0"/>
              <w:jc w:val="left"/>
              <w:textAlignment w:val="center"/>
              <w:rPr>
                <w:rStyle w:val="10"/>
                <w:rFonts w:hint="default" w:ascii="Times New Roman" w:hAnsi="Times New Roman" w:cs="Times New Roman"/>
                <w:color w:val="auto"/>
                <w:sz w:val="22"/>
                <w:szCs w:val="22"/>
                <w:highlight w:val="none"/>
                <w:lang w:val="en-US" w:eastAsia="zh-CN" w:bidi="ar"/>
              </w:rPr>
            </w:pPr>
            <w:r>
              <w:rPr>
                <w:rStyle w:val="10"/>
                <w:rFonts w:hint="eastAsia" w:ascii="Times New Roman" w:hAnsi="Times New Roman" w:cs="Times New Roman"/>
                <w:b/>
                <w:bCs/>
                <w:color w:val="auto"/>
                <w:sz w:val="22"/>
                <w:szCs w:val="22"/>
                <w:highlight w:val="none"/>
                <w:lang w:val="en-US" w:eastAsia="zh-CN" w:bidi="ar"/>
              </w:rPr>
              <w:t>2.</w:t>
            </w:r>
            <w:r>
              <w:rPr>
                <w:rStyle w:val="10"/>
                <w:rFonts w:hint="default" w:ascii="Times New Roman" w:hAnsi="Times New Roman" w:cs="Times New Roman"/>
                <w:b/>
                <w:bCs/>
                <w:color w:val="auto"/>
                <w:sz w:val="22"/>
                <w:szCs w:val="22"/>
                <w:highlight w:val="none"/>
                <w:lang w:val="en-US" w:eastAsia="zh-CN" w:bidi="ar"/>
              </w:rPr>
              <w:t>智能路径规划与自主导航控制算法：</w:t>
            </w:r>
            <w:r>
              <w:rPr>
                <w:rStyle w:val="10"/>
                <w:rFonts w:hint="default" w:ascii="Times New Roman" w:hAnsi="Times New Roman" w:cs="Times New Roman"/>
                <w:color w:val="auto"/>
                <w:sz w:val="22"/>
                <w:szCs w:val="22"/>
                <w:highlight w:val="none"/>
                <w:lang w:val="en-US" w:eastAsia="zh-CN" w:bidi="ar"/>
              </w:rPr>
              <w:t>开发适配多地形的运动控制策略，支持远程操控与自主作业模式切换，实现复杂工况下的安全高效通行。</w:t>
            </w:r>
          </w:p>
          <w:p w14:paraId="7E375A33">
            <w:pPr>
              <w:keepNext w:val="0"/>
              <w:keepLines w:val="0"/>
              <w:widowControl/>
              <w:suppressLineNumbers w:val="0"/>
              <w:jc w:val="left"/>
              <w:textAlignment w:val="center"/>
              <w:rPr>
                <w:rFonts w:hint="default" w:ascii="Times New Roman" w:hAnsi="Times New Roman" w:eastAsia="仿宋_GB2312" w:cs="Times New Roman"/>
                <w:b/>
                <w:bCs/>
                <w:color w:val="auto"/>
                <w:kern w:val="2"/>
                <w:sz w:val="22"/>
                <w:szCs w:val="22"/>
                <w:highlight w:val="none"/>
                <w:u w:val="none"/>
                <w:lang w:val="en-US" w:eastAsia="zh-CN" w:bidi="ar"/>
              </w:rPr>
            </w:pPr>
            <w:r>
              <w:rPr>
                <w:rStyle w:val="10"/>
                <w:rFonts w:hint="eastAsia" w:ascii="Times New Roman" w:hAnsi="Times New Roman" w:cs="Times New Roman"/>
                <w:b/>
                <w:bCs/>
                <w:color w:val="auto"/>
                <w:sz w:val="22"/>
                <w:szCs w:val="22"/>
                <w:highlight w:val="none"/>
                <w:lang w:val="en-US" w:eastAsia="zh-CN" w:bidi="ar"/>
              </w:rPr>
              <w:t>3.</w:t>
            </w:r>
            <w:r>
              <w:rPr>
                <w:rStyle w:val="10"/>
                <w:rFonts w:hint="default" w:ascii="Times New Roman" w:hAnsi="Times New Roman" w:cs="Times New Roman"/>
                <w:b/>
                <w:bCs/>
                <w:color w:val="auto"/>
                <w:sz w:val="22"/>
                <w:szCs w:val="22"/>
                <w:highlight w:val="none"/>
                <w:lang w:val="en-US" w:eastAsia="zh-CN" w:bidi="ar"/>
              </w:rPr>
              <w:t>多场景目标识别与智能作业系统</w:t>
            </w:r>
            <w:r>
              <w:rPr>
                <w:rStyle w:val="10"/>
                <w:rFonts w:hint="eastAsia" w:ascii="Times New Roman" w:hAnsi="Times New Roman" w:cs="Times New Roman"/>
                <w:b/>
                <w:bCs/>
                <w:color w:val="auto"/>
                <w:sz w:val="22"/>
                <w:szCs w:val="22"/>
                <w:highlight w:val="none"/>
                <w:lang w:val="en-US" w:eastAsia="zh-CN" w:bidi="ar"/>
              </w:rPr>
              <w:t>：</w:t>
            </w:r>
            <w:r>
              <w:rPr>
                <w:rStyle w:val="10"/>
                <w:rFonts w:hint="default" w:ascii="Times New Roman" w:hAnsi="Times New Roman" w:cs="Times New Roman"/>
                <w:color w:val="auto"/>
                <w:sz w:val="22"/>
                <w:szCs w:val="22"/>
                <w:highlight w:val="none"/>
                <w:lang w:val="en-US" w:eastAsia="zh-CN" w:bidi="ar"/>
              </w:rPr>
              <w:t>开发巡检场景异常识别、特殊目标检测与货物搬运抓取算法，实现设备自主巡检、场景识别与自动化作业闭环。</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0978">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highlight w:val="none"/>
                <w:u w:val="none"/>
                <w:lang w:val="en-US" w:eastAsia="zh-CN" w:bidi="ar-SA"/>
              </w:rPr>
            </w:pPr>
            <w:r>
              <w:rPr>
                <w:rFonts w:hint="default" w:ascii="Times New Roman" w:hAnsi="Times New Roman" w:cs="Times New Roman"/>
                <w:i w:val="0"/>
                <w:iCs w:val="0"/>
                <w:color w:val="auto"/>
                <w:sz w:val="22"/>
                <w:szCs w:val="22"/>
                <w:highlight w:val="none"/>
                <w:u w:val="none"/>
              </w:rPr>
              <w:t>50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3531">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highlight w:val="none"/>
                <w:u w:val="none"/>
                <w:lang w:val="en-US" w:eastAsia="zh-CN" w:bidi="ar"/>
              </w:rPr>
            </w:pPr>
            <w:r>
              <w:rPr>
                <w:rStyle w:val="10"/>
                <w:rFonts w:hint="default" w:ascii="Times New Roman" w:hAnsi="Times New Roman" w:cs="Times New Roman"/>
                <w:color w:val="auto"/>
                <w:sz w:val="22"/>
                <w:szCs w:val="22"/>
                <w:highlight w:val="none"/>
                <w:lang w:val="en-US" w:eastAsia="zh-CN" w:bidi="ar"/>
              </w:rPr>
              <w:t>江苏云枢哲创动力科技有限公司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4F8A">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highlight w:val="none"/>
                <w:u w:val="none"/>
                <w:lang w:val="en-US" w:eastAsia="zh-CN" w:bidi="ar"/>
              </w:rPr>
            </w:pPr>
            <w:r>
              <w:rPr>
                <w:rStyle w:val="10"/>
                <w:rFonts w:hint="default" w:ascii="Times New Roman" w:hAnsi="Times New Roman" w:cs="Times New Roman"/>
                <w:color w:val="auto"/>
                <w:sz w:val="22"/>
                <w:szCs w:val="22"/>
                <w:highlight w:val="none"/>
                <w:lang w:val="en-US" w:eastAsia="zh-CN" w:bidi="ar"/>
              </w:rPr>
              <w:t>樊涛18762733637</w:t>
            </w:r>
          </w:p>
        </w:tc>
      </w:tr>
      <w:tr w14:paraId="757F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234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eastAsia" w:ascii="Times New Roman" w:hAnsi="Times New Roman" w:eastAsia="仿宋_GB2312" w:cs="Times New Roman"/>
                <w:i w:val="0"/>
                <w:iCs w:val="0"/>
                <w:color w:val="auto"/>
                <w:kern w:val="0"/>
                <w:sz w:val="22"/>
                <w:szCs w:val="22"/>
                <w:u w:val="none"/>
                <w:lang w:val="en-US" w:eastAsia="zh-CN" w:bidi="ar"/>
              </w:rPr>
              <w:t>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64E7">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color w:val="auto"/>
                <w:sz w:val="22"/>
                <w:szCs w:val="22"/>
                <w:lang w:val="en-US" w:eastAsia="zh-CN" w:bidi="ar"/>
              </w:rPr>
              <w:t>“人工智能+”工业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3539">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color w:val="auto"/>
                <w:sz w:val="22"/>
                <w:szCs w:val="22"/>
                <w:lang w:val="en-US" w:eastAsia="zh-CN" w:bidi="ar"/>
              </w:rPr>
              <w:t>无人机自适应飞控算法技术</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A7FC">
            <w:pPr>
              <w:keepNext w:val="0"/>
              <w:keepLines w:val="0"/>
              <w:widowControl/>
              <w:suppressLineNumbers w:val="0"/>
              <w:jc w:val="left"/>
              <w:textAlignment w:val="center"/>
              <w:rPr>
                <w:rFonts w:hint="default" w:ascii="Times New Roman" w:hAnsi="Times New Roman" w:eastAsia="仿宋_GB2312" w:cs="Times New Roman"/>
                <w:color w:val="auto"/>
                <w:kern w:val="2"/>
                <w:sz w:val="22"/>
                <w:szCs w:val="22"/>
                <w:highlight w:val="none"/>
                <w:u w:val="none"/>
                <w:lang w:val="en-US" w:eastAsia="zh-CN" w:bidi="ar"/>
              </w:rPr>
            </w:pPr>
            <w:r>
              <w:rPr>
                <w:rStyle w:val="13"/>
                <w:rFonts w:hint="eastAsia" w:ascii="Times New Roman" w:hAnsi="Times New Roman" w:cs="Times New Roman"/>
                <w:color w:val="auto"/>
                <w:sz w:val="22"/>
                <w:szCs w:val="22"/>
                <w:highlight w:val="none"/>
                <w:lang w:val="en-US" w:eastAsia="zh-CN" w:bidi="ar"/>
              </w:rPr>
              <w:t>无人的群飞控制算法：</w:t>
            </w:r>
            <w:r>
              <w:rPr>
                <w:rStyle w:val="13"/>
                <w:rFonts w:hint="default" w:ascii="Times New Roman" w:hAnsi="Times New Roman" w:cs="Times New Roman"/>
                <w:color w:val="auto"/>
                <w:sz w:val="22"/>
                <w:szCs w:val="22"/>
                <w:highlight w:val="none"/>
                <w:lang w:val="en-US" w:eastAsia="zh-CN" w:bidi="ar"/>
              </w:rPr>
              <w:t>通过分布式协同控制、实时通信与动态决策，实现多无人</w:t>
            </w:r>
            <w:r>
              <w:rPr>
                <w:rStyle w:val="13"/>
                <w:rFonts w:hint="eastAsia" w:ascii="Times New Roman" w:hAnsi="Times New Roman" w:cs="Times New Roman"/>
                <w:color w:val="auto"/>
                <w:sz w:val="22"/>
                <w:szCs w:val="22"/>
                <w:highlight w:val="none"/>
                <w:lang w:val="en-US" w:eastAsia="zh-CN" w:bidi="ar"/>
              </w:rPr>
              <w:t>机</w:t>
            </w:r>
            <w:r>
              <w:rPr>
                <w:rStyle w:val="13"/>
                <w:rFonts w:hint="default" w:ascii="Times New Roman" w:hAnsi="Times New Roman" w:cs="Times New Roman"/>
                <w:color w:val="auto"/>
                <w:sz w:val="22"/>
                <w:szCs w:val="22"/>
                <w:highlight w:val="none"/>
                <w:lang w:val="en-US" w:eastAsia="zh-CN" w:bidi="ar"/>
              </w:rPr>
              <w:t>平台在无中心指挥条件下的编队保持、队形变换、障碍规避与任务协同执行。</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1F4E">
            <w:pPr>
              <w:keepNext w:val="0"/>
              <w:keepLines w:val="0"/>
              <w:widowControl/>
              <w:suppressLineNumbers w:val="0"/>
              <w:jc w:val="left"/>
              <w:textAlignment w:val="center"/>
              <w:rPr>
                <w:rStyle w:val="10"/>
                <w:rFonts w:hint="default" w:ascii="Times New Roman" w:hAnsi="Times New Roman" w:cs="Times New Roman"/>
                <w:color w:val="auto"/>
                <w:sz w:val="22"/>
                <w:szCs w:val="22"/>
                <w:lang w:val="en-US" w:eastAsia="zh-CN" w:bidi="ar"/>
              </w:rPr>
            </w:pPr>
            <w:r>
              <w:rPr>
                <w:rStyle w:val="10"/>
                <w:rFonts w:hint="eastAsia" w:ascii="Times New Roman" w:hAnsi="Times New Roman" w:cs="Times New Roman"/>
                <w:b/>
                <w:bCs/>
                <w:color w:val="auto"/>
                <w:sz w:val="22"/>
                <w:szCs w:val="22"/>
                <w:lang w:val="en-US" w:eastAsia="zh-CN" w:bidi="ar"/>
              </w:rPr>
              <w:t>1.</w:t>
            </w:r>
            <w:r>
              <w:rPr>
                <w:rStyle w:val="10"/>
                <w:rFonts w:hint="default" w:ascii="Times New Roman" w:hAnsi="Times New Roman" w:cs="Times New Roman"/>
                <w:b/>
                <w:bCs/>
                <w:color w:val="auto"/>
                <w:sz w:val="22"/>
                <w:szCs w:val="22"/>
                <w:lang w:val="en-US" w:eastAsia="zh-CN" w:bidi="ar"/>
              </w:rPr>
              <w:t>分布式集群协同控制框架：</w:t>
            </w:r>
            <w:r>
              <w:rPr>
                <w:rStyle w:val="10"/>
                <w:rFonts w:hint="default" w:ascii="Times New Roman" w:hAnsi="Times New Roman" w:cs="Times New Roman"/>
                <w:color w:val="auto"/>
                <w:sz w:val="22"/>
                <w:szCs w:val="22"/>
                <w:lang w:val="en-US" w:eastAsia="zh-CN" w:bidi="ar"/>
              </w:rPr>
              <w:t>开发多无人机平台间的实时通信、状态同步与动态决策算法，实现编队保持、队形变换与任务协同执行。</w:t>
            </w:r>
          </w:p>
          <w:p w14:paraId="76BB6504">
            <w:pPr>
              <w:keepNext w:val="0"/>
              <w:keepLines w:val="0"/>
              <w:widowControl/>
              <w:suppressLineNumbers w:val="0"/>
              <w:jc w:val="left"/>
              <w:textAlignment w:val="center"/>
              <w:rPr>
                <w:rFonts w:hint="default" w:ascii="Times New Roman" w:hAnsi="Times New Roman" w:eastAsia="仿宋_GB2312" w:cs="Times New Roman"/>
                <w:color w:val="auto"/>
                <w:kern w:val="2"/>
                <w:sz w:val="22"/>
                <w:szCs w:val="22"/>
                <w:highlight w:val="none"/>
                <w:u w:val="none"/>
                <w:lang w:val="en-US" w:eastAsia="zh-CN" w:bidi="ar"/>
              </w:rPr>
            </w:pPr>
            <w:r>
              <w:rPr>
                <w:rStyle w:val="10"/>
                <w:rFonts w:hint="eastAsia" w:ascii="Times New Roman" w:hAnsi="Times New Roman" w:cs="Times New Roman"/>
                <w:b/>
                <w:bCs/>
                <w:color w:val="auto"/>
                <w:sz w:val="22"/>
                <w:szCs w:val="22"/>
                <w:lang w:val="en-US" w:eastAsia="zh-CN" w:bidi="ar"/>
              </w:rPr>
              <w:t>2.</w:t>
            </w:r>
            <w:r>
              <w:rPr>
                <w:rStyle w:val="10"/>
                <w:rFonts w:hint="default" w:ascii="Times New Roman" w:hAnsi="Times New Roman" w:cs="Times New Roman"/>
                <w:b/>
                <w:bCs/>
                <w:color w:val="auto"/>
                <w:sz w:val="22"/>
                <w:szCs w:val="22"/>
                <w:lang w:val="en-US" w:eastAsia="zh-CN" w:bidi="ar"/>
              </w:rPr>
              <w:t>复杂环境自适应感知与避障技术：</w:t>
            </w:r>
            <w:r>
              <w:rPr>
                <w:rStyle w:val="10"/>
                <w:rFonts w:hint="default" w:ascii="Times New Roman" w:hAnsi="Times New Roman" w:cs="Times New Roman"/>
                <w:color w:val="auto"/>
                <w:sz w:val="22"/>
                <w:szCs w:val="22"/>
                <w:lang w:val="en-US" w:eastAsia="zh-CN" w:bidi="ar"/>
              </w:rPr>
              <w:t>构建</w:t>
            </w:r>
            <w:r>
              <w:rPr>
                <w:rStyle w:val="10"/>
                <w:rFonts w:hint="eastAsia" w:ascii="Times New Roman" w:hAnsi="Times New Roman" w:cs="Times New Roman"/>
                <w:color w:val="auto"/>
                <w:sz w:val="22"/>
                <w:szCs w:val="22"/>
                <w:lang w:val="en-US" w:eastAsia="zh-CN" w:bidi="ar"/>
              </w:rPr>
              <w:t>密集</w:t>
            </w:r>
            <w:r>
              <w:rPr>
                <w:rStyle w:val="10"/>
                <w:rFonts w:hint="default" w:ascii="Times New Roman" w:hAnsi="Times New Roman" w:cs="Times New Roman"/>
                <w:color w:val="auto"/>
                <w:sz w:val="22"/>
                <w:szCs w:val="22"/>
                <w:lang w:val="en-US" w:eastAsia="zh-CN" w:bidi="ar"/>
              </w:rPr>
              <w:t>障碍物场景下</w:t>
            </w:r>
            <w:r>
              <w:rPr>
                <w:rStyle w:val="10"/>
                <w:rFonts w:hint="eastAsia" w:ascii="Times New Roman" w:hAnsi="Times New Roman" w:cs="Times New Roman"/>
                <w:color w:val="auto"/>
                <w:sz w:val="22"/>
                <w:szCs w:val="22"/>
                <w:lang w:val="en-US" w:eastAsia="zh-CN" w:bidi="ar"/>
              </w:rPr>
              <w:t>（如树林、楼宇）</w:t>
            </w:r>
            <w:r>
              <w:rPr>
                <w:rStyle w:val="10"/>
                <w:rFonts w:hint="default" w:ascii="Times New Roman" w:hAnsi="Times New Roman" w:cs="Times New Roman"/>
                <w:color w:val="auto"/>
                <w:sz w:val="22"/>
                <w:szCs w:val="22"/>
                <w:lang w:val="en-US" w:eastAsia="zh-CN" w:bidi="ar"/>
              </w:rPr>
              <w:t>的环境感知模型，开发实时路径规划与动态避障算法，实现狭窄空间内的高效穿越与安全飞行。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618B">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highlight w:val="none"/>
                <w:u w:val="none"/>
                <w:lang w:val="en-US" w:eastAsia="zh-CN" w:bidi="ar-SA"/>
              </w:rPr>
            </w:pPr>
            <w:r>
              <w:rPr>
                <w:rFonts w:hint="eastAsia" w:ascii="Times New Roman" w:hAnsi="Times New Roman" w:cs="Times New Roman"/>
                <w:i w:val="0"/>
                <w:iCs w:val="0"/>
                <w:color w:val="auto"/>
                <w:sz w:val="22"/>
                <w:szCs w:val="22"/>
                <w:highlight w:val="none"/>
                <w:u w:val="none"/>
                <w:lang w:val="en-US" w:eastAsia="zh-CN"/>
              </w:rPr>
              <w:t>20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B3F7">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highlight w:val="none"/>
                <w:u w:val="none"/>
                <w:lang w:val="en-US" w:eastAsia="zh-CN" w:bidi="ar"/>
              </w:rPr>
            </w:pPr>
            <w:r>
              <w:rPr>
                <w:rStyle w:val="10"/>
                <w:rFonts w:hint="default" w:ascii="Times New Roman" w:hAnsi="Times New Roman" w:cs="Times New Roman"/>
                <w:color w:val="auto"/>
                <w:sz w:val="22"/>
                <w:szCs w:val="22"/>
                <w:highlight w:val="none"/>
                <w:lang w:val="en-US" w:eastAsia="zh-CN" w:bidi="ar"/>
              </w:rPr>
              <w:t>江苏云枢哲创动力科技有限公司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32B3">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highlight w:val="none"/>
                <w:u w:val="none"/>
                <w:lang w:val="en-US" w:eastAsia="zh-CN" w:bidi="ar"/>
              </w:rPr>
            </w:pPr>
            <w:r>
              <w:rPr>
                <w:rStyle w:val="10"/>
                <w:rFonts w:hint="default" w:ascii="Times New Roman" w:hAnsi="Times New Roman" w:cs="Times New Roman"/>
                <w:color w:val="auto"/>
                <w:sz w:val="22"/>
                <w:szCs w:val="22"/>
                <w:highlight w:val="none"/>
                <w:lang w:val="en-US" w:eastAsia="zh-CN" w:bidi="ar"/>
              </w:rPr>
              <w:t>樊涛18762733637</w:t>
            </w:r>
          </w:p>
        </w:tc>
      </w:tr>
      <w:tr w14:paraId="5F05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629A">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42DC">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2"/>
                <w:rFonts w:hint="default" w:ascii="Times New Roman" w:hAnsi="Times New Roman" w:eastAsia="宋体" w:cs="Times New Roman"/>
                <w:color w:val="auto"/>
                <w:sz w:val="22"/>
                <w:szCs w:val="22"/>
                <w:lang w:val="en-US" w:eastAsia="zh-CN" w:bidi="ar"/>
              </w:rPr>
              <w:t>+”</w:t>
            </w:r>
            <w:r>
              <w:rPr>
                <w:rStyle w:val="10"/>
                <w:rFonts w:hint="eastAsia" w:ascii="Times New Roman" w:hAnsi="Times New Roman" w:cs="Times New Roman"/>
                <w:color w:val="auto"/>
                <w:sz w:val="22"/>
                <w:szCs w:val="22"/>
                <w:lang w:val="en-US" w:eastAsia="zh-CN" w:bidi="ar"/>
              </w:rPr>
              <w:t>工业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AE61">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智慧中药煎配服务系统</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0703">
            <w:pPr>
              <w:keepNext w:val="0"/>
              <w:keepLines w:val="0"/>
              <w:widowControl/>
              <w:suppressLineNumbers w:val="0"/>
              <w:jc w:val="left"/>
              <w:textAlignment w:val="center"/>
              <w:rPr>
                <w:rFonts w:hint="eastAsia"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遵循</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单向流程</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原则，布局药材接收、清洗浸泡、煎煮、包装、质检、发放六大区域，物理隔离防止交叉污染。配备自动煎药机（常压</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高压双模式、先煎后下自动提示）与自动包装机，实现无菌封装，并引入无人驾驶车辆精准配送。通过</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智能设备</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标准化流程</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全程追溯</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的闭环体系，有效解决传统煎药效率低、质量难控的痛点，构建合规、高效且具备竞争力的现代化中药煎配中心。</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EFD1">
            <w:pPr>
              <w:keepNext w:val="0"/>
              <w:keepLines w:val="0"/>
              <w:widowControl/>
              <w:suppressLineNumbers w:val="0"/>
              <w:jc w:val="left"/>
              <w:textAlignment w:val="center"/>
              <w:rPr>
                <w:rFonts w:hint="eastAsia"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自动煎药机与智能控制技术：</w:t>
            </w:r>
            <w:r>
              <w:rPr>
                <w:rStyle w:val="10"/>
                <w:rFonts w:hint="default" w:ascii="Times New Roman" w:hAnsi="Times New Roman" w:cs="Times New Roman"/>
                <w:color w:val="auto"/>
                <w:sz w:val="22"/>
                <w:szCs w:val="22"/>
                <w:lang w:val="en-US" w:eastAsia="zh-CN" w:bidi="ar"/>
              </w:rPr>
              <w:t>采用常压</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高压双模式自动煎药机，内置先煎后下自动提示系统，可根据药材特性与处方要求智能调节煎煮时间、温度与压力。设备支持多处方并行处理，确保煎药过程的标准化与一致性。</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自动包装与无菌封装技术：</w:t>
            </w:r>
            <w:r>
              <w:rPr>
                <w:rStyle w:val="10"/>
                <w:rFonts w:hint="default" w:ascii="Times New Roman" w:hAnsi="Times New Roman" w:cs="Times New Roman"/>
                <w:color w:val="auto"/>
                <w:sz w:val="22"/>
                <w:szCs w:val="22"/>
                <w:lang w:val="en-US" w:eastAsia="zh-CN" w:bidi="ar"/>
              </w:rPr>
              <w:t>集成自动包装机与液体包装机，实现药液的无菌封装与自动封口。设备具备定量灌装、密封检测、批次追溯等功能。</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无人驾驶配送与物流调度系统：</w:t>
            </w:r>
            <w:r>
              <w:rPr>
                <w:rStyle w:val="10"/>
                <w:rFonts w:hint="default" w:ascii="Times New Roman" w:hAnsi="Times New Roman" w:cs="Times New Roman"/>
                <w:color w:val="auto"/>
                <w:sz w:val="22"/>
                <w:szCs w:val="22"/>
                <w:lang w:val="en-US" w:eastAsia="zh-CN" w:bidi="ar"/>
              </w:rPr>
              <w:t>引入无人驾驶车辆，基于激光雷达、视觉导航与路径规划算法，实现煎药成品从中心到配送点的精准、自动运输。结合智能调度平台，实时监控车辆状态与配送进度。</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CBC6">
            <w:pPr>
              <w:keepNext w:val="0"/>
              <w:keepLines w:val="0"/>
              <w:widowControl/>
              <w:suppressLineNumbers w:val="0"/>
              <w:jc w:val="center"/>
              <w:textAlignment w:val="center"/>
              <w:rPr>
                <w:rFonts w:hint="eastAsia"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2000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65C7">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江苏传承中药有限公司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24B2">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马胜根</w:t>
            </w:r>
            <w:r>
              <w:rPr>
                <w:rStyle w:val="12"/>
                <w:rFonts w:hint="default" w:ascii="Times New Roman" w:hAnsi="Times New Roman" w:eastAsia="宋体" w:cs="Times New Roman"/>
                <w:color w:val="auto"/>
                <w:sz w:val="22"/>
                <w:szCs w:val="22"/>
                <w:lang w:val="en-US" w:eastAsia="zh-CN" w:bidi="ar"/>
              </w:rPr>
              <w:t>18861333930</w:t>
            </w:r>
          </w:p>
        </w:tc>
      </w:tr>
      <w:tr w14:paraId="2DBF9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02C8">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E16B">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2"/>
                <w:rFonts w:hint="default" w:ascii="Times New Roman" w:hAnsi="Times New Roman" w:eastAsia="宋体" w:cs="Times New Roman"/>
                <w:color w:val="auto"/>
                <w:sz w:val="22"/>
                <w:szCs w:val="22"/>
                <w:lang w:val="en-US" w:eastAsia="zh-CN" w:bidi="ar"/>
              </w:rPr>
              <w:t>+”</w:t>
            </w:r>
            <w:r>
              <w:rPr>
                <w:rStyle w:val="10"/>
                <w:rFonts w:hint="eastAsia" w:ascii="Times New Roman" w:hAnsi="Times New Roman" w:cs="Times New Roman"/>
                <w:color w:val="auto"/>
                <w:sz w:val="22"/>
                <w:szCs w:val="22"/>
                <w:lang w:val="en-US" w:eastAsia="zh-CN" w:bidi="ar"/>
              </w:rPr>
              <w:t>工业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AE0A">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慢性肾脏病</w:t>
            </w:r>
            <w:r>
              <w:rPr>
                <w:rStyle w:val="16"/>
                <w:rFonts w:hint="default" w:ascii="Times New Roman" w:hAnsi="Times New Roman" w:eastAsia="宋体" w:cs="Times New Roman"/>
                <w:color w:val="auto"/>
                <w:sz w:val="22"/>
                <w:szCs w:val="22"/>
                <w:lang w:val="en-US" w:eastAsia="zh-CN" w:bidi="ar"/>
              </w:rPr>
              <w:t>AI</w:t>
            </w:r>
            <w:r>
              <w:rPr>
                <w:rStyle w:val="13"/>
                <w:rFonts w:hint="default" w:ascii="Times New Roman" w:hAnsi="Times New Roman" w:cs="Times New Roman"/>
                <w:color w:val="auto"/>
                <w:sz w:val="22"/>
                <w:szCs w:val="22"/>
                <w:lang w:val="en-US" w:eastAsia="zh-CN" w:bidi="ar"/>
              </w:rPr>
              <w:t>风险预警与全周期主动干预智慧决策</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695F">
            <w:pPr>
              <w:keepNext w:val="0"/>
              <w:keepLines w:val="0"/>
              <w:widowControl/>
              <w:suppressLineNumbers w:val="0"/>
              <w:jc w:val="left"/>
              <w:textAlignment w:val="center"/>
              <w:rPr>
                <w:rFonts w:hint="eastAsia"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基于真实世界数据建立多模态数据融合中心，利用人工智能技术开发风险预测、智能干预决策与主动干预执行三大引擎，构建肾脏病垂直领域专用模型。针对慢性肾脏病早期隐匿性强、病程管理碎片化、干预滞后等问题，通过全人群风险预警系统实现高危因素识别与分级预警，通过全周期主动干预智慧决策系统支持病程预测、恶化预警及并发症识别，及时生成最优治疗方案，推动慢性肾脏病管理从被动治疗向主动预防、精准干预转型，提升患者健康管理质量。</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DE4F">
            <w:pPr>
              <w:keepNext w:val="0"/>
              <w:keepLines w:val="0"/>
              <w:widowControl/>
              <w:suppressLineNumbers w:val="0"/>
              <w:jc w:val="left"/>
              <w:textAlignment w:val="center"/>
              <w:rPr>
                <w:rFonts w:hint="eastAsia"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全人群肾脏健康指标模型：</w:t>
            </w:r>
            <w:r>
              <w:rPr>
                <w:rStyle w:val="10"/>
                <w:rFonts w:hint="default" w:ascii="Times New Roman" w:hAnsi="Times New Roman" w:cs="Times New Roman"/>
                <w:color w:val="auto"/>
                <w:sz w:val="22"/>
                <w:szCs w:val="22"/>
                <w:lang w:val="en-US" w:eastAsia="zh-CN" w:bidi="ar"/>
              </w:rPr>
              <w:t>整合体检数据、电子病历、可穿戴设备及社区健康档案等多源异构数据，通过特征工程与机器学习算法，深度挖掘慢性肾脏病早期发病的潜在高危因素，包括人口学特征、基础疾病、生化指标及生活方式等维度，实现对全人群的精细分级预警（低危、中危、高危）。</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全场景慢性肾脏病主动干预决策系统：</w:t>
            </w:r>
            <w:r>
              <w:rPr>
                <w:rStyle w:val="10"/>
                <w:rFonts w:hint="default" w:ascii="Times New Roman" w:hAnsi="Times New Roman" w:cs="Times New Roman"/>
                <w:color w:val="auto"/>
                <w:sz w:val="22"/>
                <w:szCs w:val="22"/>
                <w:lang w:val="en-US" w:eastAsia="zh-CN" w:bidi="ar"/>
              </w:rPr>
              <w:t>基于时序分析模型与临床知识图谱，对患者病程进展趋势进行精准预测，提前识别恶化风险、并发症发生及预后不良等异常事件。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EA56">
            <w:pPr>
              <w:keepNext w:val="0"/>
              <w:keepLines w:val="0"/>
              <w:widowControl/>
              <w:suppressLineNumbers w:val="0"/>
              <w:jc w:val="center"/>
              <w:textAlignment w:val="center"/>
              <w:rPr>
                <w:rFonts w:hint="eastAsia"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500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0FB4">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江苏杰瑞医疗技术有限公司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6327">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秦广乐</w:t>
            </w:r>
            <w:r>
              <w:rPr>
                <w:rStyle w:val="16"/>
                <w:rFonts w:hint="default" w:ascii="Times New Roman" w:hAnsi="Times New Roman" w:eastAsia="宋体" w:cs="Times New Roman"/>
                <w:color w:val="auto"/>
                <w:sz w:val="22"/>
                <w:szCs w:val="22"/>
                <w:lang w:val="en-US" w:eastAsia="zh-CN" w:bidi="ar"/>
              </w:rPr>
              <w:t>18036674950</w:t>
            </w:r>
          </w:p>
        </w:tc>
      </w:tr>
      <w:tr w14:paraId="46C8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4"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7F10">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eastAsia" w:ascii="Times New Roman" w:hAnsi="Times New Roman" w:eastAsia="仿宋_GB2312" w:cs="Times New Roman"/>
                <w:i w:val="0"/>
                <w:iCs w:val="0"/>
                <w:color w:val="auto"/>
                <w:kern w:val="0"/>
                <w:sz w:val="22"/>
                <w:szCs w:val="22"/>
                <w:u w:val="none"/>
                <w:lang w:val="en-US" w:eastAsia="zh-CN" w:bidi="ar"/>
              </w:rPr>
              <w:t>7</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9FF6">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农业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B5B3">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河蟹</w:t>
            </w:r>
            <w:r>
              <w:rPr>
                <w:rStyle w:val="13"/>
                <w:rFonts w:hint="default" w:ascii="Times New Roman" w:hAnsi="Times New Roman" w:cs="Times New Roman"/>
                <w:color w:val="auto"/>
                <w:sz w:val="22"/>
                <w:szCs w:val="22"/>
                <w:lang w:val="en-US" w:eastAsia="zh-CN" w:bidi="ar"/>
              </w:rPr>
              <w:t>智能精准投喂场景</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FE5E">
            <w:pPr>
              <w:keepNext w:val="0"/>
              <w:keepLines w:val="0"/>
              <w:widowControl/>
              <w:suppressLineNumbers w:val="0"/>
              <w:jc w:val="left"/>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基于</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无人机（无人船）技术，构建河蟹智能投喂系统。针对河蟹幼蟹期、成蟹期投喂量及区域差异大、传统人工投喂效率低且不均等问题，开发</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投喂决策模型，融合生长阶段、养殖密度、水质与气象数据，自动生成投喂量、时间及区域方案。通过无人机（无人船）精准投喂模块，实现均匀撒投，避免残饵堆积；利用</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监测模块识别残饵与摄食状态，动态优化投喂策略。系统自动生成投喂台账与报表，实现养殖过程可追溯、可复盘，有效减少残饵污染，降低养殖成本。</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BE9D">
            <w:pPr>
              <w:keepNext w:val="0"/>
              <w:keepLines w:val="0"/>
              <w:widowControl/>
              <w:suppressLineNumbers w:val="0"/>
              <w:jc w:val="left"/>
              <w:textAlignment w:val="center"/>
              <w:rPr>
                <w:rFonts w:hint="default" w:ascii="Times New Roman" w:hAnsi="Times New Roman"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4"/>
                <w:rFonts w:hint="default" w:ascii="Times New Roman" w:hAnsi="Times New Roman" w:cs="Times New Roman"/>
                <w:color w:val="auto"/>
                <w:sz w:val="22"/>
                <w:szCs w:val="22"/>
                <w:lang w:val="en-US" w:eastAsia="zh-CN" w:bidi="ar"/>
              </w:rPr>
              <w:t>开发</w:t>
            </w:r>
            <w:r>
              <w:rPr>
                <w:rStyle w:val="15"/>
                <w:rFonts w:hint="default" w:ascii="Times New Roman" w:hAnsi="Times New Roman" w:eastAsia="宋体" w:cs="Times New Roman"/>
                <w:color w:val="auto"/>
                <w:sz w:val="22"/>
                <w:szCs w:val="22"/>
                <w:lang w:val="en-US" w:eastAsia="zh-CN" w:bidi="ar"/>
              </w:rPr>
              <w:t>AI</w:t>
            </w:r>
            <w:r>
              <w:rPr>
                <w:rStyle w:val="14"/>
                <w:rFonts w:hint="default" w:ascii="Times New Roman" w:hAnsi="Times New Roman" w:cs="Times New Roman"/>
                <w:color w:val="auto"/>
                <w:sz w:val="22"/>
                <w:szCs w:val="22"/>
                <w:lang w:val="en-US" w:eastAsia="zh-CN" w:bidi="ar"/>
              </w:rPr>
              <w:t>投喂决策模型：</w:t>
            </w:r>
            <w:r>
              <w:rPr>
                <w:rStyle w:val="13"/>
                <w:rFonts w:hint="default" w:ascii="Times New Roman" w:hAnsi="Times New Roman" w:cs="Times New Roman"/>
                <w:color w:val="auto"/>
                <w:sz w:val="22"/>
                <w:szCs w:val="22"/>
                <w:lang w:val="en-US" w:eastAsia="zh-CN" w:bidi="ar"/>
              </w:rPr>
              <w:t>融合河蟹生长阶段（幼蟹期、成蟹期）、养殖密度、实时水质数据及气象条件，通过机器学习算法自动计算最优投喂量、投喂时间与投喂区域。</w:t>
            </w:r>
            <w:r>
              <w:rPr>
                <w:rStyle w:val="16"/>
                <w:rFonts w:hint="default" w:ascii="Times New Roman" w:hAnsi="Times New Roman" w:eastAsia="宋体" w:cs="Times New Roman"/>
                <w:color w:val="auto"/>
                <w:sz w:val="22"/>
                <w:szCs w:val="22"/>
                <w:lang w:val="en-US" w:eastAsia="zh-CN" w:bidi="ar"/>
              </w:rPr>
              <w:br w:type="textWrapping"/>
            </w:r>
            <w:r>
              <w:rPr>
                <w:rStyle w:val="15"/>
                <w:rFonts w:hint="default" w:ascii="Times New Roman" w:hAnsi="Times New Roman" w:eastAsia="宋体" w:cs="Times New Roman"/>
                <w:color w:val="auto"/>
                <w:sz w:val="22"/>
                <w:szCs w:val="22"/>
                <w:lang w:val="en-US" w:eastAsia="zh-CN" w:bidi="ar"/>
              </w:rPr>
              <w:t>2.</w:t>
            </w:r>
            <w:r>
              <w:rPr>
                <w:rStyle w:val="14"/>
                <w:rFonts w:hint="default" w:ascii="Times New Roman" w:hAnsi="Times New Roman" w:cs="Times New Roman"/>
                <w:color w:val="auto"/>
                <w:sz w:val="22"/>
                <w:szCs w:val="22"/>
                <w:lang w:val="en-US" w:eastAsia="zh-CN" w:bidi="ar"/>
              </w:rPr>
              <w:t>开发无人机（无人船）精准投喂模块：</w:t>
            </w:r>
            <w:r>
              <w:rPr>
                <w:rStyle w:val="13"/>
                <w:rFonts w:hint="default" w:ascii="Times New Roman" w:hAnsi="Times New Roman" w:cs="Times New Roman"/>
                <w:color w:val="auto"/>
                <w:sz w:val="22"/>
                <w:szCs w:val="22"/>
                <w:lang w:val="en-US" w:eastAsia="zh-CN" w:bidi="ar"/>
              </w:rPr>
              <w:t>基于路径规划与定量控制技术，通过无人机或无人船搭载投喂装置，按照</w:t>
            </w:r>
            <w:r>
              <w:rPr>
                <w:rStyle w:val="16"/>
                <w:rFonts w:hint="default" w:ascii="Times New Roman" w:hAnsi="Times New Roman" w:eastAsia="宋体" w:cs="Times New Roman"/>
                <w:color w:val="auto"/>
                <w:sz w:val="22"/>
                <w:szCs w:val="22"/>
                <w:lang w:val="en-US" w:eastAsia="zh-CN" w:bidi="ar"/>
              </w:rPr>
              <w:t>AI</w:t>
            </w:r>
            <w:r>
              <w:rPr>
                <w:rStyle w:val="13"/>
                <w:rFonts w:hint="default" w:ascii="Times New Roman" w:hAnsi="Times New Roman" w:cs="Times New Roman"/>
                <w:color w:val="auto"/>
                <w:sz w:val="22"/>
                <w:szCs w:val="22"/>
                <w:lang w:val="en-US" w:eastAsia="zh-CN" w:bidi="ar"/>
              </w:rPr>
              <w:t>模型输出的区域与剂量自动完成均匀撒投，可规避障碍物、适应不同塘口地形。</w:t>
            </w:r>
            <w:r>
              <w:rPr>
                <w:rStyle w:val="16"/>
                <w:rFonts w:hint="default" w:ascii="Times New Roman" w:hAnsi="Times New Roman" w:eastAsia="宋体" w:cs="Times New Roman"/>
                <w:color w:val="auto"/>
                <w:sz w:val="22"/>
                <w:szCs w:val="22"/>
                <w:lang w:val="en-US" w:eastAsia="zh-CN" w:bidi="ar"/>
              </w:rPr>
              <w:br w:type="textWrapping"/>
            </w:r>
            <w:r>
              <w:rPr>
                <w:rStyle w:val="15"/>
                <w:rFonts w:hint="default" w:ascii="Times New Roman" w:hAnsi="Times New Roman" w:eastAsia="宋体" w:cs="Times New Roman"/>
                <w:color w:val="auto"/>
                <w:sz w:val="22"/>
                <w:szCs w:val="22"/>
                <w:lang w:val="en-US" w:eastAsia="zh-CN" w:bidi="ar"/>
              </w:rPr>
              <w:t>3.</w:t>
            </w:r>
            <w:r>
              <w:rPr>
                <w:rStyle w:val="14"/>
                <w:rFonts w:hint="default" w:ascii="Times New Roman" w:hAnsi="Times New Roman" w:cs="Times New Roman"/>
                <w:color w:val="auto"/>
                <w:sz w:val="22"/>
                <w:szCs w:val="22"/>
                <w:lang w:val="en-US" w:eastAsia="zh-CN" w:bidi="ar"/>
              </w:rPr>
              <w:t>开发投喂效果</w:t>
            </w:r>
            <w:r>
              <w:rPr>
                <w:rStyle w:val="15"/>
                <w:rFonts w:hint="default" w:ascii="Times New Roman" w:hAnsi="Times New Roman" w:eastAsia="宋体" w:cs="Times New Roman"/>
                <w:color w:val="auto"/>
                <w:sz w:val="22"/>
                <w:szCs w:val="22"/>
                <w:lang w:val="en-US" w:eastAsia="zh-CN" w:bidi="ar"/>
              </w:rPr>
              <w:t>AI</w:t>
            </w:r>
            <w:r>
              <w:rPr>
                <w:rStyle w:val="14"/>
                <w:rFonts w:hint="default" w:ascii="Times New Roman" w:hAnsi="Times New Roman" w:cs="Times New Roman"/>
                <w:color w:val="auto"/>
                <w:sz w:val="22"/>
                <w:szCs w:val="22"/>
                <w:lang w:val="en-US" w:eastAsia="zh-CN" w:bidi="ar"/>
              </w:rPr>
              <w:t>监测模块及投喂台账自动记录模块：</w:t>
            </w:r>
            <w:r>
              <w:rPr>
                <w:rStyle w:val="13"/>
                <w:rFonts w:hint="default" w:ascii="Times New Roman" w:hAnsi="Times New Roman" w:cs="Times New Roman"/>
                <w:color w:val="auto"/>
                <w:sz w:val="22"/>
                <w:szCs w:val="22"/>
                <w:lang w:val="en-US" w:eastAsia="zh-CN" w:bidi="ar"/>
              </w:rPr>
              <w:t>利用图像识别与数据分析技术，实时监测残饵剩余量及河蟹摄食活跃度，智能判断投喂是否过量或不足，并动态调整后续投喂方案生成规范化台账与报表。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71F8">
            <w:pPr>
              <w:keepNext w:val="0"/>
              <w:keepLines w:val="0"/>
              <w:widowControl/>
              <w:suppressLineNumbers w:val="0"/>
              <w:jc w:val="center"/>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D8C5">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灌南县农业农村局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2E2D">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吴士凯</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15252805936</w:t>
            </w:r>
          </w:p>
        </w:tc>
      </w:tr>
      <w:tr w14:paraId="204B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EFC3">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eastAsia" w:ascii="Times New Roman" w:hAnsi="Times New Roman" w:eastAsia="仿宋_GB2312" w:cs="Times New Roman"/>
                <w:i w:val="0"/>
                <w:iCs w:val="0"/>
                <w:color w:val="auto"/>
                <w:kern w:val="0"/>
                <w:sz w:val="22"/>
                <w:szCs w:val="22"/>
                <w:u w:val="none"/>
                <w:lang w:val="en-US" w:eastAsia="zh-CN" w:bidi="ar"/>
              </w:rPr>
              <w:t>8</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13F6">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农业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EC23">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干紫菜分等分级综合快检</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DC00">
            <w:pPr>
              <w:keepNext w:val="0"/>
              <w:keepLines w:val="0"/>
              <w:widowControl/>
              <w:suppressLineNumbers w:val="0"/>
              <w:jc w:val="left"/>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整合机器视觉、机器嗅觉等先进感知设备，对干紫菜的光谱、波</w:t>
            </w:r>
            <w:r>
              <w:rPr>
                <w:rStyle w:val="10"/>
                <w:rFonts w:hint="eastAsia" w:ascii="Times New Roman" w:hAnsi="Times New Roman" w:cs="Times New Roman"/>
                <w:color w:val="auto"/>
                <w:sz w:val="22"/>
                <w:szCs w:val="22"/>
                <w:lang w:val="en-US" w:eastAsia="zh-CN" w:bidi="ar"/>
              </w:rPr>
              <w:t>谱</w:t>
            </w:r>
            <w:r>
              <w:rPr>
                <w:rStyle w:val="10"/>
                <w:rFonts w:hint="default" w:ascii="Times New Roman" w:hAnsi="Times New Roman" w:cs="Times New Roman"/>
                <w:color w:val="auto"/>
                <w:sz w:val="22"/>
                <w:szCs w:val="22"/>
                <w:lang w:val="en-US" w:eastAsia="zh-CN" w:bidi="ar"/>
              </w:rPr>
              <w:t>、色谱、水分及有机物成分等进行多维度探查，构建干紫菜特征数据库与品质分析模型，持续强化算法学习与迭代能力。该方案有效解决传统感官评定主观性强、指标不统一的问题，实现干紫菜等农产品等级与品质的快检评价服务，并对菌落指标的智能预估，为紫菜加工与流通提供快速、标准化的质量管控手段。</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FFD4">
            <w:pPr>
              <w:keepNext w:val="0"/>
              <w:keepLines w:val="0"/>
              <w:widowControl/>
              <w:suppressLineNumbers w:val="0"/>
              <w:jc w:val="left"/>
              <w:textAlignment w:val="center"/>
              <w:rPr>
                <w:rFonts w:hint="default" w:ascii="Times New Roman" w:hAnsi="Times New Roman"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机器视觉技术：</w:t>
            </w:r>
            <w:r>
              <w:rPr>
                <w:rStyle w:val="10"/>
                <w:rFonts w:hint="default" w:ascii="Times New Roman" w:hAnsi="Times New Roman" w:cs="Times New Roman"/>
                <w:color w:val="auto"/>
                <w:sz w:val="22"/>
                <w:szCs w:val="22"/>
                <w:lang w:val="en-US" w:eastAsia="zh-CN" w:bidi="ar"/>
              </w:rPr>
              <w:t>通过高光谱成像、彩色成像，快速获取紫菜样品的色泽、均匀度、完整度、杂质等外观指标。</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电子鼻（机器嗅觉）技术：</w:t>
            </w:r>
            <w:r>
              <w:rPr>
                <w:rStyle w:val="10"/>
                <w:rFonts w:hint="default" w:ascii="Times New Roman" w:hAnsi="Times New Roman" w:cs="Times New Roman"/>
                <w:color w:val="auto"/>
                <w:sz w:val="22"/>
                <w:szCs w:val="22"/>
                <w:lang w:val="en-US" w:eastAsia="zh-CN" w:bidi="ar"/>
              </w:rPr>
              <w:t>通过传感器阵列识别紫菜样品的气味特征，辅助判断新鲜度与异味情况。</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分级标准数字化模型：</w:t>
            </w:r>
            <w:r>
              <w:rPr>
                <w:rStyle w:val="10"/>
                <w:rFonts w:hint="default" w:ascii="Times New Roman" w:hAnsi="Times New Roman" w:cs="Times New Roman"/>
                <w:color w:val="auto"/>
                <w:sz w:val="22"/>
                <w:szCs w:val="22"/>
                <w:lang w:val="en-US" w:eastAsia="zh-CN" w:bidi="ar"/>
              </w:rPr>
              <w:t>将国家或行业分等分级标准转化为可量化的评分规则，与检测数据自动匹配。</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多源数据融合算法：</w:t>
            </w:r>
            <w:r>
              <w:rPr>
                <w:rStyle w:val="10"/>
                <w:rFonts w:hint="default" w:ascii="Times New Roman" w:hAnsi="Times New Roman" w:cs="Times New Roman"/>
                <w:color w:val="auto"/>
                <w:sz w:val="22"/>
                <w:szCs w:val="22"/>
                <w:lang w:val="en-US" w:eastAsia="zh-CN" w:bidi="ar"/>
              </w:rPr>
              <w:t>融合视觉、光谱、嗅觉等多维度检测结果，通过加权或机器学习模型生成综合品质评分。</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1C85">
            <w:pPr>
              <w:keepNext w:val="0"/>
              <w:keepLines w:val="0"/>
              <w:widowControl/>
              <w:suppressLineNumbers w:val="0"/>
              <w:jc w:val="center"/>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A418">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连云港蓝湾紫菜市场有限公司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A19A">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万磊</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13675227066</w:t>
            </w:r>
          </w:p>
        </w:tc>
      </w:tr>
      <w:tr w14:paraId="7800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1"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A058">
            <w:pPr>
              <w:keepNext w:val="0"/>
              <w:keepLines w:val="0"/>
              <w:widowControl/>
              <w:suppressLineNumbers w:val="0"/>
              <w:jc w:val="center"/>
              <w:textAlignment w:val="center"/>
              <w:rPr>
                <w:rFonts w:hint="default" w:ascii="Times New Roman" w:hAnsi="Times New Roman" w:eastAsia="仿宋_GB2312" w:cs="Times New Roman"/>
                <w:i w:val="0"/>
                <w:iCs w:val="0"/>
                <w:color w:val="auto"/>
                <w:sz w:val="22"/>
                <w:szCs w:val="22"/>
                <w:u w:val="none"/>
              </w:rPr>
            </w:pPr>
            <w:r>
              <w:rPr>
                <w:rFonts w:hint="eastAsia" w:ascii="Times New Roman" w:hAnsi="Times New Roman" w:eastAsia="仿宋_GB2312" w:cs="Times New Roman"/>
                <w:i w:val="0"/>
                <w:iCs w:val="0"/>
                <w:color w:val="auto"/>
                <w:kern w:val="0"/>
                <w:sz w:val="22"/>
                <w:szCs w:val="22"/>
                <w:u w:val="none"/>
                <w:lang w:val="en-US" w:eastAsia="zh-CN" w:bidi="ar"/>
              </w:rPr>
              <w:t>9</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1B8A">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农业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FBDD">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5G+</w:t>
            </w:r>
            <w:r>
              <w:rPr>
                <w:rStyle w:val="13"/>
                <w:rFonts w:hint="default" w:ascii="Times New Roman" w:hAnsi="Times New Roman" w:cs="Times New Roman"/>
                <w:color w:val="auto"/>
                <w:sz w:val="22"/>
                <w:szCs w:val="22"/>
                <w:lang w:val="en-US" w:eastAsia="zh-CN" w:bidi="ar"/>
              </w:rPr>
              <w:t>北斗数字化智慧农场</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0CF3">
            <w:pPr>
              <w:keepNext w:val="0"/>
              <w:keepLines w:val="0"/>
              <w:widowControl/>
              <w:suppressLineNumbers w:val="0"/>
              <w:jc w:val="left"/>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依托无人农场指挥中心及覆盖耕种管收全程的智能农机，以</w:t>
            </w:r>
            <w:r>
              <w:rPr>
                <w:rStyle w:val="12"/>
                <w:rFonts w:hint="default" w:ascii="Times New Roman" w:hAnsi="Times New Roman" w:eastAsia="宋体" w:cs="Times New Roman"/>
                <w:color w:val="auto"/>
                <w:sz w:val="22"/>
                <w:szCs w:val="22"/>
                <w:lang w:val="en-US" w:eastAsia="zh-CN" w:bidi="ar"/>
              </w:rPr>
              <w:t>5G</w:t>
            </w:r>
            <w:r>
              <w:rPr>
                <w:rStyle w:val="10"/>
                <w:rFonts w:hint="default" w:ascii="Times New Roman" w:hAnsi="Times New Roman" w:cs="Times New Roman"/>
                <w:color w:val="auto"/>
                <w:sz w:val="22"/>
                <w:szCs w:val="22"/>
                <w:lang w:val="en-US" w:eastAsia="zh-CN" w:bidi="ar"/>
              </w:rPr>
              <w:t>技术为基础、北斗系统领航，综合运用物联网传感器、视频监控、云计算与精准作业技术，构建数字化智慧农场。针对传统农场人工调度、现场巡查、人工作业效率低、成本高等问题，通过低功耗传感终端与</w:t>
            </w:r>
            <w:r>
              <w:rPr>
                <w:rStyle w:val="12"/>
                <w:rFonts w:hint="default" w:ascii="Times New Roman" w:hAnsi="Times New Roman" w:eastAsia="宋体" w:cs="Times New Roman"/>
                <w:color w:val="auto"/>
                <w:sz w:val="22"/>
                <w:szCs w:val="22"/>
                <w:lang w:val="en-US" w:eastAsia="zh-CN" w:bidi="ar"/>
              </w:rPr>
              <w:t>5G</w:t>
            </w:r>
            <w:r>
              <w:rPr>
                <w:rStyle w:val="10"/>
                <w:rFonts w:hint="default" w:ascii="Times New Roman" w:hAnsi="Times New Roman" w:cs="Times New Roman"/>
                <w:color w:val="auto"/>
                <w:sz w:val="22"/>
                <w:szCs w:val="22"/>
                <w:lang w:val="en-US" w:eastAsia="zh-CN" w:bidi="ar"/>
              </w:rPr>
              <w:t>视频设备实时监测环境与作物长势，智能农机实现全程自动化作业，指挥中心大屏集中展示运行状态并辅助调度，推动农作物生产、运输、销售全链条智能化管理，打造</w:t>
            </w:r>
            <w:r>
              <w:rPr>
                <w:rStyle w:val="12"/>
                <w:rFonts w:hint="default" w:ascii="Times New Roman" w:hAnsi="Times New Roman" w:eastAsia="宋体" w:cs="Times New Roman"/>
                <w:color w:val="auto"/>
                <w:sz w:val="22"/>
                <w:szCs w:val="22"/>
                <w:lang w:val="en-US" w:eastAsia="zh-CN" w:bidi="ar"/>
              </w:rPr>
              <w:t>5G</w:t>
            </w:r>
            <w:r>
              <w:rPr>
                <w:rStyle w:val="10"/>
                <w:rFonts w:hint="default" w:ascii="Times New Roman" w:hAnsi="Times New Roman" w:cs="Times New Roman"/>
                <w:color w:val="auto"/>
                <w:sz w:val="22"/>
                <w:szCs w:val="22"/>
                <w:lang w:val="en-US" w:eastAsia="zh-CN" w:bidi="ar"/>
              </w:rPr>
              <w:t>时代下的高效智慧农业。</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A4A7">
            <w:pPr>
              <w:keepNext w:val="0"/>
              <w:keepLines w:val="0"/>
              <w:widowControl/>
              <w:suppressLineNumbers w:val="0"/>
              <w:jc w:val="left"/>
              <w:textAlignment w:val="center"/>
              <w:rPr>
                <w:rFonts w:hint="default" w:ascii="Times New Roman" w:hAnsi="Times New Roman"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1.5G</w:t>
            </w:r>
            <w:r>
              <w:rPr>
                <w:rStyle w:val="17"/>
                <w:rFonts w:hint="default" w:ascii="Times New Roman" w:hAnsi="Times New Roman" w:cs="Times New Roman"/>
                <w:color w:val="auto"/>
                <w:sz w:val="22"/>
                <w:szCs w:val="22"/>
                <w:lang w:val="en-US" w:eastAsia="zh-CN" w:bidi="ar"/>
              </w:rPr>
              <w:t>通信技术：</w:t>
            </w:r>
            <w:r>
              <w:rPr>
                <w:rStyle w:val="10"/>
                <w:rFonts w:hint="default" w:ascii="Times New Roman" w:hAnsi="Times New Roman" w:cs="Times New Roman"/>
                <w:color w:val="auto"/>
                <w:sz w:val="22"/>
                <w:szCs w:val="22"/>
                <w:lang w:val="en-US" w:eastAsia="zh-CN" w:bidi="ar"/>
              </w:rPr>
              <w:t>提供高带宽、低延时、广连接的无线网络，保障视频监控实时回传、智能农机远程操控、海量传感器数据采集的稳定传输。</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北斗卫星导航系统：</w:t>
            </w:r>
            <w:r>
              <w:rPr>
                <w:rStyle w:val="10"/>
                <w:rFonts w:hint="default" w:ascii="Times New Roman" w:hAnsi="Times New Roman" w:cs="Times New Roman"/>
                <w:color w:val="auto"/>
                <w:sz w:val="22"/>
                <w:szCs w:val="22"/>
                <w:lang w:val="en-US" w:eastAsia="zh-CN" w:bidi="ar"/>
              </w:rPr>
              <w:t>为智能农机提供厘米级高精度定位与自动导航能力，支持无人驾驶耕作、播种、施肥、采收等作业的精准路径规划与自主行驶，确保作业精度与效率。</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物联网传感器技术：</w:t>
            </w:r>
            <w:r>
              <w:rPr>
                <w:rStyle w:val="10"/>
                <w:rFonts w:hint="default" w:ascii="Times New Roman" w:hAnsi="Times New Roman" w:cs="Times New Roman"/>
                <w:color w:val="auto"/>
                <w:sz w:val="22"/>
                <w:szCs w:val="22"/>
                <w:lang w:val="en-US" w:eastAsia="zh-CN" w:bidi="ar"/>
              </w:rPr>
              <w:t>部署低功耗土壤温湿度、光照、气象、虫情等传感终端，实时监测农田环境与作物生长状态。</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指挥中心可视化调度系统：</w:t>
            </w:r>
            <w:r>
              <w:rPr>
                <w:rStyle w:val="10"/>
                <w:rFonts w:hint="default" w:ascii="Times New Roman" w:hAnsi="Times New Roman" w:cs="Times New Roman"/>
                <w:color w:val="auto"/>
                <w:sz w:val="22"/>
                <w:szCs w:val="22"/>
                <w:lang w:val="en-US" w:eastAsia="zh-CN" w:bidi="ar"/>
              </w:rPr>
              <w:t>通过大屏幕集成展示农场全局运行状态，包括设备位置、作业进度、环境数据、预警信息等，辅助管理人员远程调度与应急响应。</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FDB0">
            <w:pPr>
              <w:keepNext w:val="0"/>
              <w:keepLines w:val="0"/>
              <w:widowControl/>
              <w:suppressLineNumbers w:val="0"/>
              <w:jc w:val="center"/>
              <w:textAlignment w:val="center"/>
              <w:rPr>
                <w:rFonts w:hint="default" w:ascii="Times New Roman" w:hAnsi="Times New Roman" w:cs="Times New Roman"/>
                <w:i w:val="0"/>
                <w:iCs w:val="0"/>
                <w:color w:val="auto"/>
                <w:sz w:val="22"/>
                <w:szCs w:val="22"/>
                <w:u w:val="none"/>
                <w:lang w:val="en-US"/>
              </w:rPr>
            </w:pPr>
            <w:r>
              <w:rPr>
                <w:rFonts w:hint="default" w:ascii="Times New Roman" w:hAnsi="Times New Roman" w:eastAsia="宋体" w:cs="Times New Roman"/>
                <w:i w:val="0"/>
                <w:iCs w:val="0"/>
                <w:color w:val="auto"/>
                <w:kern w:val="0"/>
                <w:sz w:val="22"/>
                <w:szCs w:val="22"/>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3F35">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连云港益之农农业有限公司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91F8">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朱强林</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18761329951</w:t>
            </w:r>
          </w:p>
        </w:tc>
      </w:tr>
      <w:tr w14:paraId="4536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8"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1A2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4499">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农业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3373">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设施农业智能管控系统</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E087">
            <w:pPr>
              <w:keepNext w:val="0"/>
              <w:keepLines w:val="0"/>
              <w:widowControl/>
              <w:suppressLineNumbers w:val="0"/>
              <w:jc w:val="left"/>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运用物联网感知、边缘计算、强化学习与大模型交互等技术，构建设施农业智能管控体系。针对温室大棚、植物工厂环境调控依赖人工、能耗高、生长管理粗放等问题，通过实时监测温湿度、光照、</w:t>
            </w:r>
            <w:r>
              <w:rPr>
                <w:rStyle w:val="12"/>
                <w:rFonts w:hint="default" w:ascii="Times New Roman" w:hAnsi="Times New Roman" w:eastAsia="宋体" w:cs="Times New Roman"/>
                <w:color w:val="auto"/>
                <w:sz w:val="22"/>
                <w:szCs w:val="22"/>
                <w:lang w:val="en-US" w:eastAsia="zh-CN" w:bidi="ar"/>
              </w:rPr>
              <w:t>CO₂</w:t>
            </w:r>
            <w:r>
              <w:rPr>
                <w:rStyle w:val="10"/>
                <w:rFonts w:hint="default" w:ascii="Times New Roman" w:hAnsi="Times New Roman" w:cs="Times New Roman"/>
                <w:color w:val="auto"/>
                <w:sz w:val="22"/>
                <w:szCs w:val="22"/>
                <w:lang w:val="en-US" w:eastAsia="zh-CN" w:bidi="ar"/>
              </w:rPr>
              <w:t>、营养液等关键参数，自动控制通风、遮阳、灌溉、补光等设备，精准匹配作物最佳生长条件。系统具备异常环境与设备故障实时告警及远程诊断控制能力，实现全周期生长数据追溯，有效降低能耗与人工成本，提升农产品品质与一致性。</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C6E9">
            <w:pPr>
              <w:keepNext w:val="0"/>
              <w:keepLines w:val="0"/>
              <w:widowControl/>
              <w:suppressLineNumbers w:val="0"/>
              <w:jc w:val="left"/>
              <w:textAlignment w:val="center"/>
              <w:rPr>
                <w:rFonts w:hint="default" w:ascii="Times New Roman" w:hAnsi="Times New Roman"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设施环境多参数实时采集与边缘端智能控制：</w:t>
            </w:r>
            <w:r>
              <w:rPr>
                <w:rStyle w:val="10"/>
                <w:rFonts w:hint="default" w:ascii="Times New Roman" w:hAnsi="Times New Roman" w:cs="Times New Roman"/>
                <w:color w:val="auto"/>
                <w:sz w:val="22"/>
                <w:szCs w:val="22"/>
                <w:lang w:val="en-US" w:eastAsia="zh-CN" w:bidi="ar"/>
              </w:rPr>
              <w:t>部署温湿度、光照、</w:t>
            </w:r>
            <w:r>
              <w:rPr>
                <w:rStyle w:val="12"/>
                <w:rFonts w:hint="default" w:ascii="Times New Roman" w:hAnsi="Times New Roman" w:eastAsia="宋体" w:cs="Times New Roman"/>
                <w:color w:val="auto"/>
                <w:sz w:val="22"/>
                <w:szCs w:val="22"/>
                <w:lang w:val="en-US" w:eastAsia="zh-CN" w:bidi="ar"/>
              </w:rPr>
              <w:t>CO₂</w:t>
            </w:r>
            <w:r>
              <w:rPr>
                <w:rStyle w:val="10"/>
                <w:rFonts w:hint="default" w:ascii="Times New Roman" w:hAnsi="Times New Roman" w:cs="Times New Roman"/>
                <w:color w:val="auto"/>
                <w:sz w:val="22"/>
                <w:szCs w:val="22"/>
                <w:lang w:val="en-US" w:eastAsia="zh-CN" w:bidi="ar"/>
              </w:rPr>
              <w:t>、营养液浓度等多类传感器，实时采集设施内环境数据，通过边缘计算节点在本地完成数据解析与调控决策，无需频繁上传云端，实现通风、遮阳、灌溉、补光等设备的毫秒级响应。</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2</w:t>
            </w:r>
            <w:r>
              <w:rPr>
                <w:rStyle w:val="18"/>
                <w:rFonts w:hint="default" w:ascii="Times New Roman" w:hAnsi="Times New Roman" w:eastAsia="宋体" w:cs="Times New Roman"/>
                <w:color w:val="auto"/>
                <w:sz w:val="22"/>
                <w:szCs w:val="22"/>
                <w:lang w:val="en-US" w:eastAsia="zh-CN" w:bidi="ar"/>
              </w:rPr>
              <w:t>.</w:t>
            </w:r>
            <w:r>
              <w:rPr>
                <w:rStyle w:val="17"/>
                <w:rFonts w:hint="default" w:ascii="Times New Roman" w:hAnsi="Times New Roman" w:cs="Times New Roman"/>
                <w:color w:val="auto"/>
                <w:sz w:val="22"/>
                <w:szCs w:val="22"/>
                <w:lang w:val="en-US" w:eastAsia="zh-CN" w:bidi="ar"/>
              </w:rPr>
              <w:t>基于作物生长模型的环境参数动态优化调节：</w:t>
            </w:r>
            <w:r>
              <w:rPr>
                <w:rStyle w:val="10"/>
                <w:rFonts w:hint="default" w:ascii="Times New Roman" w:hAnsi="Times New Roman" w:cs="Times New Roman"/>
                <w:color w:val="auto"/>
                <w:sz w:val="22"/>
                <w:szCs w:val="22"/>
                <w:lang w:val="en-US" w:eastAsia="zh-CN" w:bidi="ar"/>
              </w:rPr>
              <w:t>融合作物生理生长模型与实时环境数据，动态计算不同生育期所需的最优环境目标值，自动调整温度、光照、养分等参数设定点精准满足作物各阶段生长需求。</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设备状态监测、故障诊断与远程运维：</w:t>
            </w:r>
            <w:r>
              <w:rPr>
                <w:rStyle w:val="10"/>
                <w:rFonts w:hint="default" w:ascii="Times New Roman" w:hAnsi="Times New Roman" w:cs="Times New Roman"/>
                <w:color w:val="auto"/>
                <w:sz w:val="22"/>
                <w:szCs w:val="22"/>
                <w:lang w:val="en-US" w:eastAsia="zh-CN" w:bidi="ar"/>
              </w:rPr>
              <w:t>对风机、水泵、补光灯等关键设备进行电流、振动、运行时长等状态实时监测，结合阈值判断与故障模式库，实现异常快速诊断与告警。</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全周期生长档案自动建档与可视化溯源：</w:t>
            </w:r>
            <w:r>
              <w:rPr>
                <w:rStyle w:val="10"/>
                <w:rFonts w:hint="default" w:ascii="Times New Roman" w:hAnsi="Times New Roman" w:cs="Times New Roman"/>
                <w:color w:val="auto"/>
                <w:sz w:val="22"/>
                <w:szCs w:val="22"/>
                <w:lang w:val="en-US" w:eastAsia="zh-CN" w:bidi="ar"/>
              </w:rPr>
              <w:t>自动汇聚环境数据、农事操作记录、设备运行日志及作物生长影像，形成完整的电子生长档案。</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5.</w:t>
            </w:r>
            <w:r>
              <w:rPr>
                <w:rStyle w:val="17"/>
                <w:rFonts w:hint="default" w:ascii="Times New Roman" w:hAnsi="Times New Roman" w:cs="Times New Roman"/>
                <w:color w:val="auto"/>
                <w:sz w:val="22"/>
                <w:szCs w:val="22"/>
                <w:lang w:val="en-US" w:eastAsia="zh-CN" w:bidi="ar"/>
              </w:rPr>
              <w:t>基于大模型的智能种植技术问答服务：</w:t>
            </w:r>
            <w:r>
              <w:rPr>
                <w:rStyle w:val="10"/>
                <w:rFonts w:hint="default" w:ascii="Times New Roman" w:hAnsi="Times New Roman" w:cs="Times New Roman"/>
                <w:color w:val="auto"/>
                <w:sz w:val="22"/>
                <w:szCs w:val="22"/>
                <w:lang w:val="en-US" w:eastAsia="zh-CN" w:bidi="ar"/>
              </w:rPr>
              <w:t>集成农业大模型与知识库，支持语音或文字交互方式，为种植人员提供实时技术咨询。</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49FA">
            <w:pPr>
              <w:keepNext w:val="0"/>
              <w:keepLines w:val="0"/>
              <w:widowControl/>
              <w:suppressLineNumbers w:val="0"/>
              <w:jc w:val="center"/>
              <w:textAlignment w:val="center"/>
              <w:rPr>
                <w:rFonts w:hint="default" w:ascii="Times New Roman" w:hAnsi="Times New Roman" w:cs="Times New Roman"/>
                <w:i w:val="0"/>
                <w:iCs w:val="0"/>
                <w:color w:val="auto"/>
                <w:sz w:val="22"/>
                <w:szCs w:val="22"/>
                <w:u w:val="none"/>
                <w:lang w:val="en-US"/>
              </w:rPr>
            </w:pPr>
            <w:r>
              <w:rPr>
                <w:rFonts w:hint="default" w:ascii="Times New Roman" w:hAnsi="Times New Roman" w:eastAsia="宋体" w:cs="Times New Roman"/>
                <w:i w:val="0"/>
                <w:iCs w:val="0"/>
                <w:color w:val="auto"/>
                <w:kern w:val="0"/>
                <w:sz w:val="22"/>
                <w:szCs w:val="22"/>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C82C">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灌云县农发集团</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E04B">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樊睿</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18036628288</w:t>
            </w:r>
          </w:p>
        </w:tc>
      </w:tr>
      <w:tr w14:paraId="2C3E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3"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95B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11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6622">
            <w:pPr>
              <w:keepNext w:val="0"/>
              <w:keepLines w:val="0"/>
              <w:widowControl/>
              <w:suppressLineNumbers w:val="0"/>
              <w:jc w:val="both"/>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人工智能+”能源</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ECC8">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color w:val="auto"/>
                <w:sz w:val="22"/>
                <w:szCs w:val="22"/>
                <w:lang w:val="en-US" w:eastAsia="zh-CN" w:bidi="ar"/>
              </w:rPr>
              <w:t>华能灌云海上光伏全生命周期AI智能巡检系统</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EC89">
            <w:pPr>
              <w:keepNext w:val="0"/>
              <w:keepLines w:val="0"/>
              <w:widowControl/>
              <w:suppressLineNumbers w:val="0"/>
              <w:jc w:val="both"/>
              <w:textAlignment w:val="center"/>
              <w:rPr>
                <w:rStyle w:val="13"/>
                <w:rFonts w:hint="default" w:ascii="Times New Roman" w:hAnsi="Times New Roman" w:eastAsia="仿宋_GB2312" w:cs="Times New Roman"/>
                <w:color w:val="auto"/>
                <w:sz w:val="22"/>
                <w:szCs w:val="22"/>
                <w:lang w:val="en-US" w:eastAsia="zh-CN" w:bidi="ar"/>
              </w:rPr>
            </w:pPr>
            <w:r>
              <w:rPr>
                <w:rStyle w:val="13"/>
                <w:rFonts w:hint="default" w:ascii="Times New Roman" w:hAnsi="Times New Roman" w:cs="Times New Roman"/>
                <w:color w:val="auto"/>
                <w:sz w:val="22"/>
                <w:szCs w:val="22"/>
                <w:lang w:val="en-US" w:eastAsia="zh-CN" w:bidi="ar"/>
              </w:rPr>
              <w:t>针对海上光伏组件运维难、水下设施监测难、陆上升压站设备巡检效率低等痛点，构建“无人机+水下机器人+陆上升压站巡检机器人”协同的智能巡检体系，融合AI功率预测与故障诊断技术，实现全流程智能管控，提升运维精准度与安全性。</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8C92">
            <w:pPr>
              <w:keepNext w:val="0"/>
              <w:keepLines w:val="0"/>
              <w:widowControl/>
              <w:suppressLineNumbers w:val="0"/>
              <w:jc w:val="left"/>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b/>
                <w:bCs/>
                <w:color w:val="auto"/>
                <w:sz w:val="22"/>
                <w:szCs w:val="22"/>
                <w:lang w:val="en-US" w:eastAsia="zh-CN" w:bidi="ar"/>
              </w:rPr>
              <w:t>1.无人机及固定机库：</w:t>
            </w:r>
            <w:r>
              <w:rPr>
                <w:rStyle w:val="10"/>
                <w:rFonts w:hint="default" w:ascii="Times New Roman" w:hAnsi="Times New Roman" w:cs="Times New Roman"/>
                <w:color w:val="auto"/>
                <w:sz w:val="22"/>
                <w:szCs w:val="22"/>
                <w:lang w:val="en-US" w:eastAsia="zh-CN" w:bidi="ar"/>
              </w:rPr>
              <w:t>利用AI视觉算法对光伏组件表面进行实时图像分析，自动识别污损、鸟粪、热斑等异常情况，并生成带位置坐标的巡检报告。</w:t>
            </w:r>
          </w:p>
          <w:p w14:paraId="683CC364">
            <w:pPr>
              <w:keepNext w:val="0"/>
              <w:keepLines w:val="0"/>
              <w:widowControl/>
              <w:suppressLineNumbers w:val="0"/>
              <w:jc w:val="left"/>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b/>
                <w:bCs/>
                <w:color w:val="auto"/>
                <w:sz w:val="22"/>
                <w:szCs w:val="22"/>
                <w:lang w:val="en-US" w:eastAsia="zh-CN" w:bidi="ar"/>
              </w:rPr>
              <w:t>2.水下机器人：</w:t>
            </w:r>
            <w:r>
              <w:rPr>
                <w:rStyle w:val="10"/>
                <w:rFonts w:hint="default" w:ascii="Times New Roman" w:hAnsi="Times New Roman" w:cs="Times New Roman"/>
                <w:color w:val="auto"/>
                <w:sz w:val="22"/>
                <w:szCs w:val="22"/>
                <w:lang w:val="en-US" w:eastAsia="zh-CN" w:bidi="ar"/>
              </w:rPr>
              <w:t>对海上光伏桩基冲刷程度、海缆敷设状态及水下结构完整性进行定期巡检。机器人可自主下潜、悬停与巡航，实时回传水下影像与探测数据。</w:t>
            </w:r>
          </w:p>
          <w:p w14:paraId="79E37FDE">
            <w:pPr>
              <w:keepNext w:val="0"/>
              <w:keepLines w:val="0"/>
              <w:widowControl/>
              <w:suppressLineNumbers w:val="0"/>
              <w:jc w:val="left"/>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b/>
                <w:bCs/>
                <w:color w:val="auto"/>
                <w:sz w:val="22"/>
                <w:szCs w:val="22"/>
                <w:lang w:val="en-US" w:eastAsia="zh-CN" w:bidi="ar"/>
              </w:rPr>
              <w:t>3.陆上升压站巡检机器人：</w:t>
            </w:r>
            <w:r>
              <w:rPr>
                <w:rStyle w:val="10"/>
                <w:rFonts w:hint="default" w:ascii="Times New Roman" w:hAnsi="Times New Roman" w:cs="Times New Roman"/>
                <w:color w:val="auto"/>
                <w:sz w:val="22"/>
                <w:szCs w:val="22"/>
                <w:lang w:val="en-US" w:eastAsia="zh-CN" w:bidi="ar"/>
              </w:rPr>
              <w:t>部署轮式或轨道式巡检机器人，对陆上升压站内35kV/66kV开关柜、主变压器、GIS设备等进行自主巡检。</w:t>
            </w:r>
          </w:p>
          <w:p w14:paraId="480DECD2">
            <w:pPr>
              <w:keepNext w:val="0"/>
              <w:keepLines w:val="0"/>
              <w:widowControl/>
              <w:suppressLineNumbers w:val="0"/>
              <w:jc w:val="left"/>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b/>
                <w:bCs/>
                <w:color w:val="auto"/>
                <w:sz w:val="22"/>
                <w:szCs w:val="22"/>
                <w:lang w:val="en-US" w:eastAsia="zh-CN" w:bidi="ar"/>
              </w:rPr>
              <w:t>4.AI功率预测系统：</w:t>
            </w:r>
            <w:r>
              <w:rPr>
                <w:rStyle w:val="10"/>
                <w:rFonts w:hint="default" w:ascii="Times New Roman" w:hAnsi="Times New Roman" w:cs="Times New Roman"/>
                <w:color w:val="auto"/>
                <w:sz w:val="22"/>
                <w:szCs w:val="22"/>
                <w:lang w:val="en-US" w:eastAsia="zh-CN" w:bidi="ar"/>
              </w:rPr>
              <w:t>基于深度学习与数值天气预报技术，融合SolarGIS高精度气象数据（辐照度、温度、风速等），结合历史发电数据与组件衰减模型，构建光伏功率预测模型。</w:t>
            </w:r>
          </w:p>
          <w:p w14:paraId="36A79F92">
            <w:pPr>
              <w:keepNext w:val="0"/>
              <w:keepLines w:val="0"/>
              <w:widowControl/>
              <w:suppressLineNumbers w:val="0"/>
              <w:jc w:val="left"/>
              <w:textAlignment w:val="center"/>
              <w:rPr>
                <w:rFonts w:hint="default" w:ascii="Times New Roman" w:hAnsi="Times New Roman" w:eastAsia="仿宋_GB2312" w:cs="Times New Roman"/>
                <w:color w:val="auto"/>
                <w:kern w:val="2"/>
                <w:sz w:val="22"/>
                <w:szCs w:val="22"/>
                <w:lang w:val="en-US" w:eastAsia="zh-CN" w:bidi="ar-SA"/>
              </w:rPr>
            </w:pPr>
            <w:r>
              <w:rPr>
                <w:rStyle w:val="10"/>
                <w:rFonts w:hint="default" w:ascii="Times New Roman" w:hAnsi="Times New Roman" w:cs="Times New Roman"/>
                <w:b/>
                <w:bCs/>
                <w:color w:val="auto"/>
                <w:sz w:val="22"/>
                <w:szCs w:val="22"/>
                <w:lang w:val="en-US" w:eastAsia="zh-CN" w:bidi="ar"/>
              </w:rPr>
              <w:t>5. AI故障诊断系统：</w:t>
            </w:r>
            <w:r>
              <w:rPr>
                <w:rStyle w:val="10"/>
                <w:rFonts w:hint="default" w:ascii="Times New Roman" w:hAnsi="Times New Roman" w:cs="Times New Roman"/>
                <w:color w:val="auto"/>
                <w:sz w:val="22"/>
                <w:szCs w:val="22"/>
                <w:lang w:val="en-US" w:eastAsia="zh-CN" w:bidi="ar"/>
              </w:rPr>
              <w:t>采集逆变器实时运行数据与IV（电流-电压）特性曲线，通过AI算法对曲线形态进行异常检测与模式识别，自动诊断组件串路遮挡、隐裂、老化、匹配异常等故障类型。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5901">
            <w:pPr>
              <w:keepNext w:val="0"/>
              <w:keepLines w:val="0"/>
              <w:widowControl/>
              <w:suppressLineNumbers w:val="0"/>
              <w:jc w:val="center"/>
              <w:textAlignment w:val="center"/>
              <w:rPr>
                <w:rFonts w:hint="default" w:ascii="Times New Roman" w:hAnsi="Times New Roman" w:cs="Times New Roman"/>
                <w:i w:val="0"/>
                <w:iCs w:val="0"/>
                <w:color w:val="auto"/>
                <w:sz w:val="22"/>
                <w:szCs w:val="22"/>
                <w:u w:val="none"/>
                <w:lang w:val="en-US" w:eastAsia="zh-CN"/>
              </w:rPr>
            </w:pPr>
            <w:r>
              <w:rPr>
                <w:rFonts w:hint="default" w:ascii="Times New Roman" w:hAnsi="Times New Roman" w:cs="Times New Roman"/>
                <w:i w:val="0"/>
                <w:iCs w:val="0"/>
                <w:color w:val="auto"/>
                <w:sz w:val="22"/>
                <w:szCs w:val="22"/>
                <w:u w:val="none"/>
              </w:rPr>
              <w:t>500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C664">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color w:val="auto"/>
                <w:sz w:val="22"/>
                <w:szCs w:val="22"/>
                <w:lang w:val="en-US" w:eastAsia="zh-CN" w:bidi="ar"/>
              </w:rPr>
              <w:t>华能国际电力江苏能源开发有限公司清洁能源分公司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0E42">
            <w:pPr>
              <w:keepNext w:val="0"/>
              <w:keepLines w:val="0"/>
              <w:widowControl/>
              <w:suppressLineNumbers w:val="0"/>
              <w:jc w:val="both"/>
              <w:textAlignment w:val="center"/>
              <w:rPr>
                <w:rStyle w:val="16"/>
                <w:rFonts w:hint="default" w:ascii="Times New Roman" w:hAnsi="Times New Roman" w:eastAsia="宋体" w:cs="Times New Roman"/>
                <w:color w:val="auto"/>
                <w:sz w:val="22"/>
                <w:szCs w:val="22"/>
                <w:lang w:val="en-US" w:eastAsia="zh-CN" w:bidi="ar"/>
              </w:rPr>
            </w:pPr>
            <w:r>
              <w:rPr>
                <w:rStyle w:val="10"/>
                <w:rFonts w:hint="default" w:ascii="Times New Roman" w:hAnsi="Times New Roman" w:cs="Times New Roman"/>
                <w:color w:val="auto"/>
                <w:sz w:val="22"/>
                <w:szCs w:val="22"/>
                <w:lang w:val="en-US" w:eastAsia="zh-CN" w:bidi="ar"/>
              </w:rPr>
              <w:t>胡皓</w:t>
            </w:r>
            <w:r>
              <w:rPr>
                <w:rStyle w:val="16"/>
                <w:rFonts w:hint="default" w:ascii="Times New Roman" w:hAnsi="Times New Roman" w:eastAsia="宋体" w:cs="Times New Roman"/>
                <w:color w:val="auto"/>
                <w:sz w:val="22"/>
                <w:szCs w:val="22"/>
                <w:lang w:val="en-US" w:eastAsia="zh-CN" w:bidi="ar"/>
              </w:rPr>
              <w:t>13851543611</w:t>
            </w:r>
          </w:p>
        </w:tc>
      </w:tr>
      <w:tr w14:paraId="01E0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6"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AE1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eastAsia" w:ascii="Times New Roman" w:hAnsi="Times New Roman" w:eastAsia="仿宋_GB2312" w:cs="Times New Roman"/>
                <w:i w:val="0"/>
                <w:iCs w:val="0"/>
                <w:color w:val="auto"/>
                <w:kern w:val="0"/>
                <w:sz w:val="22"/>
                <w:szCs w:val="22"/>
                <w:u w:val="none"/>
                <w:lang w:val="en-US" w:eastAsia="zh-CN" w:bidi="ar"/>
              </w:rPr>
              <w:t>12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06E6">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消费</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9B86">
            <w:pPr>
              <w:widowControl/>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3"/>
                <w:rFonts w:hint="eastAsia" w:ascii="Times New Roman" w:hAnsi="Times New Roman" w:cs="Times New Roman"/>
                <w:color w:val="auto"/>
                <w:sz w:val="22"/>
                <w:szCs w:val="22"/>
                <w:lang w:val="en-US" w:eastAsia="zh-CN" w:bidi="ar"/>
              </w:rPr>
              <w:t>智能</w:t>
            </w:r>
            <w:r>
              <w:rPr>
                <w:rStyle w:val="13"/>
                <w:rFonts w:hint="default" w:ascii="Times New Roman" w:hAnsi="Times New Roman" w:cs="Times New Roman"/>
                <w:color w:val="auto"/>
                <w:sz w:val="22"/>
                <w:szCs w:val="22"/>
                <w:lang w:val="en-US" w:eastAsia="zh-CN" w:bidi="ar"/>
              </w:rPr>
              <w:t>健身步道</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74B5">
            <w:pPr>
              <w:keepNext w:val="0"/>
              <w:keepLines w:val="0"/>
              <w:widowControl/>
              <w:suppressLineNumbers w:val="0"/>
              <w:jc w:val="left"/>
              <w:textAlignment w:val="center"/>
              <w:rPr>
                <w:rStyle w:val="13"/>
                <w:rFonts w:hint="default" w:ascii="Times New Roman" w:hAnsi="Times New Roman" w:cs="Times New Roman"/>
                <w:color w:val="auto"/>
                <w:sz w:val="22"/>
                <w:szCs w:val="22"/>
                <w:lang w:val="en-US" w:eastAsia="zh-CN" w:bidi="ar"/>
              </w:rPr>
            </w:pPr>
            <w:r>
              <w:rPr>
                <w:rStyle w:val="13"/>
                <w:rFonts w:hint="default" w:ascii="Times New Roman" w:hAnsi="Times New Roman" w:cs="Times New Roman"/>
                <w:color w:val="auto"/>
                <w:sz w:val="22"/>
                <w:szCs w:val="22"/>
                <w:lang w:val="en-US" w:eastAsia="zh-CN" w:bidi="ar"/>
              </w:rPr>
              <w:t>结合技术开发需求，场景需依托户外环境，整合三大核心技术，构建三层服务架构，确保系统稳定运行，实现运动数据精准采集、快速处理与高效反馈。适配多用户同时健身场景需求，通过AI算法结合相关数据精准计算核心运动指标，搭建大数据框架实现数据实时处理，保障数据延迟低、准确率不低于99.8%，满足市民数据监测需求。重点实现运动数据无感采集，无需用户携带额外设备，通过专用摄像机自动抓取数据并结合AI算法计算指标，借助多传感器融合提升准确性，实现科技赋能健身，彰显便民与智能化水平。</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top"/>
          </w:tcPr>
          <w:p w14:paraId="4C06F791">
            <w:pPr>
              <w:keepNext w:val="0"/>
              <w:keepLines w:val="0"/>
              <w:widowControl/>
              <w:suppressLineNumbers w:val="0"/>
              <w:jc w:val="both"/>
              <w:textAlignment w:val="center"/>
              <w:rPr>
                <w:rStyle w:val="13"/>
                <w:rFonts w:hint="eastAsia" w:ascii="Times New Roman" w:hAnsi="Times New Roman" w:cs="Times New Roman"/>
                <w:b/>
                <w:bCs/>
                <w:color w:val="auto"/>
                <w:sz w:val="22"/>
                <w:szCs w:val="22"/>
                <w:lang w:val="en-US" w:eastAsia="zh-CN" w:bidi="ar"/>
              </w:rPr>
            </w:pPr>
          </w:p>
          <w:p w14:paraId="742DACDB">
            <w:pPr>
              <w:keepNext w:val="0"/>
              <w:keepLines w:val="0"/>
              <w:widowControl/>
              <w:suppressLineNumbers w:val="0"/>
              <w:jc w:val="both"/>
              <w:textAlignment w:val="center"/>
              <w:rPr>
                <w:rStyle w:val="13"/>
                <w:rFonts w:hint="eastAsia" w:ascii="Times New Roman" w:hAnsi="Times New Roman" w:cs="Times New Roman"/>
                <w:b/>
                <w:bCs/>
                <w:color w:val="auto"/>
                <w:sz w:val="22"/>
                <w:szCs w:val="22"/>
                <w:lang w:val="en-US" w:eastAsia="zh-CN" w:bidi="ar"/>
              </w:rPr>
            </w:pPr>
          </w:p>
          <w:p w14:paraId="50CF751E">
            <w:pPr>
              <w:keepNext w:val="0"/>
              <w:keepLines w:val="0"/>
              <w:widowControl/>
              <w:suppressLineNumbers w:val="0"/>
              <w:jc w:val="both"/>
              <w:textAlignment w:val="center"/>
              <w:rPr>
                <w:rStyle w:val="13"/>
                <w:rFonts w:hint="eastAsia" w:ascii="Times New Roman" w:hAnsi="Times New Roman" w:cs="Times New Roman"/>
                <w:b/>
                <w:bCs/>
                <w:color w:val="auto"/>
                <w:sz w:val="22"/>
                <w:szCs w:val="22"/>
                <w:lang w:val="en-US" w:eastAsia="zh-CN" w:bidi="ar"/>
              </w:rPr>
            </w:pPr>
          </w:p>
          <w:p w14:paraId="0972A64A">
            <w:pPr>
              <w:keepNext w:val="0"/>
              <w:keepLines w:val="0"/>
              <w:widowControl/>
              <w:suppressLineNumbers w:val="0"/>
              <w:jc w:val="both"/>
              <w:textAlignment w:val="center"/>
              <w:rPr>
                <w:rStyle w:val="13"/>
                <w:rFonts w:hint="default" w:ascii="Times New Roman" w:hAnsi="Times New Roman" w:cs="Times New Roman"/>
                <w:color w:val="auto"/>
                <w:sz w:val="22"/>
                <w:szCs w:val="22"/>
                <w:lang w:val="en-US" w:eastAsia="zh-CN" w:bidi="ar"/>
              </w:rPr>
            </w:pPr>
            <w:r>
              <w:rPr>
                <w:rStyle w:val="13"/>
                <w:rFonts w:hint="eastAsia" w:ascii="Times New Roman" w:hAnsi="Times New Roman" w:cs="Times New Roman"/>
                <w:b/>
                <w:bCs/>
                <w:color w:val="auto"/>
                <w:sz w:val="22"/>
                <w:szCs w:val="22"/>
                <w:lang w:val="en-US" w:eastAsia="zh-CN" w:bidi="ar"/>
              </w:rPr>
              <w:t>1.</w:t>
            </w:r>
            <w:r>
              <w:rPr>
                <w:rStyle w:val="13"/>
                <w:rFonts w:hint="default" w:ascii="Times New Roman" w:hAnsi="Times New Roman" w:cs="Times New Roman"/>
                <w:b/>
                <w:bCs/>
                <w:color w:val="auto"/>
                <w:sz w:val="22"/>
                <w:szCs w:val="22"/>
                <w:lang w:val="en-US" w:eastAsia="zh-CN" w:bidi="ar"/>
              </w:rPr>
              <w:t>构建多技术融合的智慧步道核心支撑体系</w:t>
            </w:r>
            <w:r>
              <w:rPr>
                <w:rStyle w:val="13"/>
                <w:rFonts w:hint="eastAsia" w:ascii="Times New Roman" w:hAnsi="Times New Roman" w:cs="Times New Roman"/>
                <w:b/>
                <w:bCs/>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整合人脸识别、AI空间模型算法、大数据分布式计算三大核心技术，确保系统稳定运行且适配户外体育休闲广场场景，实现运动数据的精准采集、快速处理与高效反馈，打造“前端感知+中台分析+终端反馈”的三层服务架构。</w:t>
            </w:r>
          </w:p>
          <w:p w14:paraId="75040402">
            <w:pPr>
              <w:keepNext w:val="0"/>
              <w:keepLines w:val="0"/>
              <w:widowControl/>
              <w:suppressLineNumbers w:val="0"/>
              <w:jc w:val="both"/>
              <w:textAlignment w:val="center"/>
              <w:rPr>
                <w:rStyle w:val="13"/>
                <w:rFonts w:hint="default" w:ascii="Times New Roman" w:hAnsi="Times New Roman" w:cs="Times New Roman"/>
                <w:color w:val="auto"/>
                <w:sz w:val="22"/>
                <w:szCs w:val="22"/>
                <w:lang w:val="en-US" w:eastAsia="zh-CN" w:bidi="ar"/>
              </w:rPr>
            </w:pPr>
            <w:r>
              <w:rPr>
                <w:rStyle w:val="13"/>
                <w:rFonts w:hint="eastAsia" w:ascii="Times New Roman" w:hAnsi="Times New Roman" w:cs="Times New Roman"/>
                <w:b/>
                <w:bCs/>
                <w:color w:val="auto"/>
                <w:sz w:val="22"/>
                <w:szCs w:val="22"/>
                <w:lang w:val="en-US" w:eastAsia="zh-CN" w:bidi="ar"/>
              </w:rPr>
              <w:t>2.</w:t>
            </w:r>
            <w:r>
              <w:rPr>
                <w:rStyle w:val="13"/>
                <w:rFonts w:hint="default" w:ascii="Times New Roman" w:hAnsi="Times New Roman" w:cs="Times New Roman"/>
                <w:b/>
                <w:bCs/>
                <w:color w:val="auto"/>
                <w:sz w:val="22"/>
                <w:szCs w:val="22"/>
                <w:lang w:val="en-US" w:eastAsia="zh-CN" w:bidi="ar"/>
              </w:rPr>
              <w:t>AI算法与大数据处理开发。</w:t>
            </w:r>
            <w:r>
              <w:rPr>
                <w:rStyle w:val="13"/>
                <w:rFonts w:hint="default" w:ascii="Times New Roman" w:hAnsi="Times New Roman" w:cs="Times New Roman"/>
                <w:color w:val="auto"/>
                <w:sz w:val="22"/>
                <w:szCs w:val="22"/>
                <w:lang w:val="en-US" w:eastAsia="zh-CN" w:bidi="ar"/>
              </w:rPr>
              <w:t>开发AI空间模型算法，结合用户运动轨迹、人脸捕捉时序数据，精准计算用户运动速度、里程、时间等核心数据；搭建大数据分布式计算框架，实现多用户运动数据的实时处理、存储与分析，支持海量用户同时在线使用，确保数据处理延迟低、准确率高，数据准确率不低于99.8%。</w:t>
            </w:r>
          </w:p>
          <w:p w14:paraId="766540DD">
            <w:pPr>
              <w:keepNext w:val="0"/>
              <w:keepLines w:val="0"/>
              <w:widowControl/>
              <w:suppressLineNumbers w:val="0"/>
              <w:jc w:val="both"/>
              <w:textAlignment w:val="center"/>
              <w:rPr>
                <w:rStyle w:val="13"/>
                <w:rFonts w:hint="default" w:ascii="Times New Roman" w:hAnsi="Times New Roman" w:cs="Times New Roman"/>
                <w:color w:val="auto"/>
                <w:sz w:val="22"/>
                <w:szCs w:val="22"/>
                <w:lang w:val="en-US" w:eastAsia="zh-CN" w:bidi="ar"/>
              </w:rPr>
            </w:pPr>
            <w:r>
              <w:rPr>
                <w:rStyle w:val="13"/>
                <w:rFonts w:hint="eastAsia" w:ascii="Times New Roman" w:hAnsi="Times New Roman" w:cs="Times New Roman"/>
                <w:b/>
                <w:bCs/>
                <w:color w:val="auto"/>
                <w:sz w:val="22"/>
                <w:szCs w:val="22"/>
                <w:lang w:val="en-US" w:eastAsia="zh-CN" w:bidi="ar"/>
              </w:rPr>
              <w:t>3.</w:t>
            </w:r>
            <w:r>
              <w:rPr>
                <w:rStyle w:val="13"/>
                <w:rFonts w:hint="default" w:ascii="Times New Roman" w:hAnsi="Times New Roman" w:cs="Times New Roman"/>
                <w:b/>
                <w:bCs/>
                <w:color w:val="auto"/>
                <w:sz w:val="22"/>
                <w:szCs w:val="22"/>
                <w:lang w:val="en-US" w:eastAsia="zh-CN" w:bidi="ar"/>
              </w:rPr>
              <w:t>运动数据无感采集与计算功能。</w:t>
            </w:r>
            <w:r>
              <w:rPr>
                <w:rStyle w:val="13"/>
                <w:rFonts w:hint="default" w:ascii="Times New Roman" w:hAnsi="Times New Roman" w:cs="Times New Roman"/>
                <w:color w:val="auto"/>
                <w:sz w:val="22"/>
                <w:szCs w:val="22"/>
                <w:lang w:val="en-US" w:eastAsia="zh-CN" w:bidi="ar"/>
              </w:rPr>
              <w:t>实现用户无需携带手机、手环等计步穿戴设备，通过步道旁专用摄像机自动抓取运动数据，结合AI算法精准计算消耗卡路里、运动里程、速度、用时、配速等核心指标，确保数据采集全程无感化，不干扰用户运动体验，同时通过多传感器融合技术，提升数据采集的全面性与准确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88D5">
            <w:pPr>
              <w:keepNext w:val="0"/>
              <w:keepLines w:val="0"/>
              <w:widowControl/>
              <w:suppressLineNumbers w:val="0"/>
              <w:jc w:val="center"/>
              <w:textAlignment w:val="center"/>
              <w:rPr>
                <w:rStyle w:val="13"/>
                <w:rFonts w:hint="default" w:ascii="Times New Roman" w:hAnsi="Times New Roman" w:cs="Times New Roman"/>
                <w:color w:val="auto"/>
                <w:sz w:val="22"/>
                <w:szCs w:val="22"/>
                <w:lang w:val="en-US" w:eastAsia="zh-CN" w:bidi="ar"/>
              </w:rPr>
            </w:pPr>
            <w:r>
              <w:rPr>
                <w:rStyle w:val="13"/>
                <w:rFonts w:hint="default" w:ascii="Times New Roman" w:hAnsi="Times New Roman" w:cs="Times New Roman"/>
                <w:color w:val="auto"/>
                <w:sz w:val="22"/>
                <w:szCs w:val="22"/>
                <w:lang w:val="en-US" w:eastAsia="zh-CN" w:bidi="ar"/>
              </w:rPr>
              <w:t>30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54A0">
            <w:pPr>
              <w:keepNext w:val="0"/>
              <w:keepLines w:val="0"/>
              <w:widowControl/>
              <w:suppressLineNumbers w:val="0"/>
              <w:jc w:val="both"/>
              <w:textAlignment w:val="center"/>
              <w:rPr>
                <w:rStyle w:val="13"/>
                <w:rFonts w:hint="default" w:ascii="Times New Roman" w:hAnsi="Times New Roman" w:cs="Times New Roman"/>
                <w:color w:val="auto"/>
                <w:sz w:val="22"/>
                <w:szCs w:val="22"/>
                <w:lang w:val="en-US" w:eastAsia="zh-CN" w:bidi="ar"/>
              </w:rPr>
            </w:pPr>
            <w:r>
              <w:rPr>
                <w:rStyle w:val="13"/>
                <w:rFonts w:hint="default" w:ascii="Times New Roman" w:hAnsi="Times New Roman" w:cs="Times New Roman"/>
                <w:color w:val="auto"/>
                <w:sz w:val="22"/>
                <w:szCs w:val="22"/>
                <w:lang w:val="en-US" w:eastAsia="zh-CN" w:bidi="ar"/>
              </w:rPr>
              <w:t>市</w:t>
            </w:r>
            <w:r>
              <w:rPr>
                <w:rStyle w:val="13"/>
                <w:rFonts w:hint="eastAsia" w:ascii="Times New Roman" w:hAnsi="Times New Roman" w:cs="Times New Roman"/>
                <w:color w:val="auto"/>
                <w:sz w:val="22"/>
                <w:szCs w:val="22"/>
                <w:lang w:val="en-US" w:eastAsia="zh-CN" w:bidi="ar"/>
              </w:rPr>
              <w:t>体育局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FCA7">
            <w:pPr>
              <w:keepNext w:val="0"/>
              <w:keepLines w:val="0"/>
              <w:widowControl/>
              <w:suppressLineNumbers w:val="0"/>
              <w:jc w:val="both"/>
              <w:textAlignment w:val="center"/>
              <w:rPr>
                <w:rStyle w:val="13"/>
                <w:rFonts w:hint="default" w:ascii="Times New Roman" w:hAnsi="Times New Roman" w:cs="Times New Roman"/>
                <w:color w:val="auto"/>
                <w:sz w:val="22"/>
                <w:szCs w:val="22"/>
                <w:lang w:val="en-US" w:eastAsia="zh-CN" w:bidi="ar"/>
              </w:rPr>
            </w:pPr>
            <w:r>
              <w:rPr>
                <w:rStyle w:val="13"/>
                <w:rFonts w:hint="eastAsia" w:ascii="Times New Roman" w:hAnsi="Times New Roman" w:cs="Times New Roman"/>
                <w:color w:val="auto"/>
                <w:sz w:val="22"/>
                <w:szCs w:val="22"/>
                <w:lang w:val="en-US" w:eastAsia="zh-CN" w:bidi="ar"/>
              </w:rPr>
              <w:t>管恩战</w:t>
            </w:r>
            <w:r>
              <w:rPr>
                <w:rStyle w:val="13"/>
                <w:rFonts w:hint="default" w:ascii="Times New Roman" w:hAnsi="Times New Roman" w:cs="Times New Roman"/>
                <w:color w:val="auto"/>
                <w:sz w:val="22"/>
                <w:szCs w:val="22"/>
                <w:lang w:val="en-US" w:eastAsia="zh-CN" w:bidi="ar"/>
              </w:rPr>
              <w:br w:type="textWrapping"/>
            </w:r>
            <w:r>
              <w:rPr>
                <w:rStyle w:val="13"/>
                <w:rFonts w:hint="eastAsia" w:ascii="Times New Roman" w:hAnsi="Times New Roman" w:cs="Times New Roman"/>
                <w:color w:val="auto"/>
                <w:sz w:val="22"/>
                <w:szCs w:val="22"/>
                <w:lang w:val="en-US" w:eastAsia="zh-CN" w:bidi="ar"/>
              </w:rPr>
              <w:t>13961397635</w:t>
            </w:r>
          </w:p>
        </w:tc>
      </w:tr>
      <w:tr w14:paraId="55E4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1"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E22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13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FD00">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消费</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CC5D">
            <w:pPr>
              <w:widowControl/>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3"/>
                <w:rFonts w:hint="default" w:ascii="Times New Roman" w:hAnsi="Times New Roman" w:cs="Times New Roman"/>
                <w:color w:val="auto"/>
                <w:sz w:val="22"/>
                <w:szCs w:val="22"/>
                <w:lang w:val="en-US" w:eastAsia="zh-CN" w:bidi="ar"/>
              </w:rPr>
              <w:t>智游连云港小程序 AI 伴游</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A071">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集成大语言模型、推荐算法、</w:t>
            </w:r>
            <w:r>
              <w:rPr>
                <w:rStyle w:val="12"/>
                <w:rFonts w:hint="default" w:ascii="Times New Roman" w:hAnsi="Times New Roman" w:eastAsia="宋体" w:cs="Times New Roman"/>
                <w:color w:val="auto"/>
                <w:sz w:val="22"/>
                <w:szCs w:val="22"/>
                <w:lang w:val="en-US" w:eastAsia="zh-CN" w:bidi="ar"/>
              </w:rPr>
              <w:t>LBS</w:t>
            </w:r>
            <w:r>
              <w:rPr>
                <w:rStyle w:val="10"/>
                <w:rFonts w:hint="default" w:ascii="Times New Roman" w:hAnsi="Times New Roman" w:cs="Times New Roman"/>
                <w:color w:val="auto"/>
                <w:sz w:val="22"/>
                <w:szCs w:val="22"/>
                <w:lang w:val="en-US" w:eastAsia="zh-CN" w:bidi="ar"/>
              </w:rPr>
              <w:t>定位与多语种语音合成等技术，打造</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伴游服务。针对游客行程规划难、景区导览单一、本地信息获取不便等问题，系统提供个性化行程规划，支持按天数、人数、预算及偏好生成专属路线，并依据天气、客流动态调整；覆盖核心景区的多语种智能导览与定位导航；精准推荐特色美食与文旅福利；提供</w:t>
            </w:r>
            <w:r>
              <w:rPr>
                <w:rStyle w:val="12"/>
                <w:rFonts w:hint="default" w:ascii="Times New Roman" w:hAnsi="Times New Roman" w:eastAsia="宋体" w:cs="Times New Roman"/>
                <w:color w:val="auto"/>
                <w:sz w:val="22"/>
                <w:szCs w:val="22"/>
                <w:lang w:val="en-US" w:eastAsia="zh-CN" w:bidi="ar"/>
              </w:rPr>
              <w:t>7×24</w:t>
            </w:r>
            <w:r>
              <w:rPr>
                <w:rStyle w:val="10"/>
                <w:rFonts w:hint="default" w:ascii="Times New Roman" w:hAnsi="Times New Roman" w:cs="Times New Roman"/>
                <w:color w:val="auto"/>
                <w:sz w:val="22"/>
                <w:szCs w:val="22"/>
                <w:lang w:val="en-US" w:eastAsia="zh-CN" w:bidi="ar"/>
              </w:rPr>
              <w:t>小时智能问答及一键预订服务，有效提升游客体验与出行效率。</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8D6B">
            <w:pPr>
              <w:keepNext w:val="0"/>
              <w:keepLines w:val="0"/>
              <w:widowControl/>
              <w:numPr>
                <w:ilvl w:val="0"/>
                <w:numId w:val="1"/>
              </w:numPr>
              <w:suppressLineNumbers w:val="0"/>
              <w:jc w:val="left"/>
              <w:textAlignment w:val="center"/>
              <w:rPr>
                <w:rStyle w:val="12"/>
                <w:rFonts w:hint="eastAsia" w:ascii="Times New Roman" w:hAnsi="Times New Roman" w:eastAsia="宋体" w:cs="Times New Roman"/>
                <w:color w:val="auto"/>
                <w:sz w:val="22"/>
                <w:szCs w:val="22"/>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AI</w:t>
            </w:r>
            <w:r>
              <w:rPr>
                <w:rStyle w:val="17"/>
                <w:rFonts w:hint="default" w:ascii="Times New Roman" w:hAnsi="Times New Roman" w:cs="Times New Roman"/>
                <w:color w:val="auto"/>
                <w:sz w:val="22"/>
                <w:szCs w:val="22"/>
                <w:lang w:val="en-US" w:eastAsia="zh-CN" w:bidi="ar"/>
              </w:rPr>
              <w:t>伴游技术支撑体系：</w:t>
            </w:r>
            <w:r>
              <w:rPr>
                <w:rStyle w:val="10"/>
                <w:rFonts w:hint="default" w:ascii="Times New Roman" w:hAnsi="Times New Roman" w:cs="Times New Roman"/>
                <w:color w:val="auto"/>
                <w:sz w:val="22"/>
                <w:szCs w:val="22"/>
                <w:lang w:val="en-US" w:eastAsia="zh-CN" w:bidi="ar"/>
              </w:rPr>
              <w:t>依托政务人工智能底座，整合自然语言处理、大语言模型、计算机视觉等核心技术，构建统一的</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伴游技术支撑平台，为行程规划、智能导览、本地推荐等应用场景提供底层算法能力与算力保障。</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 xml:space="preserve">2. </w:t>
            </w:r>
            <w:r>
              <w:rPr>
                <w:rStyle w:val="17"/>
                <w:rFonts w:hint="default" w:ascii="Times New Roman" w:hAnsi="Times New Roman" w:cs="Times New Roman"/>
                <w:color w:val="auto"/>
                <w:sz w:val="22"/>
                <w:szCs w:val="22"/>
                <w:lang w:val="en-US" w:eastAsia="zh-CN" w:bidi="ar"/>
              </w:rPr>
              <w:t>多维度智能匹配与行程定制算法：</w:t>
            </w:r>
            <w:r>
              <w:rPr>
                <w:rStyle w:val="10"/>
                <w:rFonts w:hint="default" w:ascii="Times New Roman" w:hAnsi="Times New Roman" w:cs="Times New Roman"/>
                <w:color w:val="auto"/>
                <w:sz w:val="22"/>
                <w:szCs w:val="22"/>
                <w:lang w:val="en-US" w:eastAsia="zh-CN" w:bidi="ar"/>
              </w:rPr>
              <w:t>开发基于协同过滤与深度学习的行程定制算法，对接连云港文旅资源数据库，结合用户出行</w:t>
            </w:r>
            <w:r>
              <w:rPr>
                <w:rStyle w:val="10"/>
                <w:rFonts w:hint="eastAsia" w:ascii="Times New Roman" w:hAnsi="Times New Roman" w:cs="Times New Roman"/>
                <w:color w:val="auto"/>
                <w:sz w:val="22"/>
                <w:szCs w:val="22"/>
                <w:lang w:val="en-US" w:eastAsia="zh-CN" w:bidi="ar"/>
              </w:rPr>
              <w:t>信息</w:t>
            </w:r>
            <w:r>
              <w:rPr>
                <w:rStyle w:val="10"/>
                <w:rFonts w:hint="default" w:ascii="Times New Roman" w:hAnsi="Times New Roman" w:cs="Times New Roman"/>
                <w:color w:val="auto"/>
                <w:sz w:val="22"/>
                <w:szCs w:val="22"/>
                <w:lang w:val="en-US" w:eastAsia="zh-CN" w:bidi="ar"/>
              </w:rPr>
              <w:t>，实现个性化路线的智能生成与动态优化。</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 xml:space="preserve">3. </w:t>
            </w:r>
            <w:r>
              <w:rPr>
                <w:rStyle w:val="17"/>
                <w:rFonts w:hint="default" w:ascii="Times New Roman" w:hAnsi="Times New Roman" w:cs="Times New Roman"/>
                <w:color w:val="auto"/>
                <w:sz w:val="22"/>
                <w:szCs w:val="22"/>
                <w:lang w:val="en-US" w:eastAsia="zh-CN" w:bidi="ar"/>
              </w:rPr>
              <w:t>文旅专属知识库：</w:t>
            </w:r>
            <w:r>
              <w:rPr>
                <w:rStyle w:val="10"/>
                <w:rFonts w:hint="default" w:ascii="Times New Roman" w:hAnsi="Times New Roman" w:cs="Times New Roman"/>
                <w:color w:val="auto"/>
                <w:sz w:val="22"/>
                <w:szCs w:val="22"/>
                <w:lang w:val="en-US" w:eastAsia="zh-CN" w:bidi="ar"/>
              </w:rPr>
              <w:t>搭建覆盖花果山、连岛等核心景区及本地文化的专属知识库，融合多语种语音合成、语义理解与知识图谱技术，实现</w:t>
            </w:r>
            <w:r>
              <w:rPr>
                <w:rStyle w:val="12"/>
                <w:rFonts w:hint="default" w:ascii="Times New Roman" w:hAnsi="Times New Roman" w:eastAsia="宋体" w:cs="Times New Roman"/>
                <w:color w:val="auto"/>
                <w:sz w:val="22"/>
                <w:szCs w:val="22"/>
                <w:lang w:val="en-US" w:eastAsia="zh-CN" w:bidi="ar"/>
              </w:rPr>
              <w:t>7×24</w:t>
            </w:r>
            <w:r>
              <w:rPr>
                <w:rStyle w:val="10"/>
                <w:rFonts w:hint="default" w:ascii="Times New Roman" w:hAnsi="Times New Roman" w:cs="Times New Roman"/>
                <w:color w:val="auto"/>
                <w:sz w:val="22"/>
                <w:szCs w:val="22"/>
                <w:lang w:val="en-US" w:eastAsia="zh-CN" w:bidi="ar"/>
              </w:rPr>
              <w:t>小时智能问答服务</w:t>
            </w:r>
            <w:r>
              <w:rPr>
                <w:rStyle w:val="12"/>
                <w:rFonts w:hint="eastAsia" w:ascii="Times New Roman" w:hAnsi="Times New Roman" w:eastAsia="宋体" w:cs="Times New Roman"/>
                <w:color w:val="auto"/>
                <w:sz w:val="22"/>
                <w:szCs w:val="22"/>
                <w:lang w:val="en-US" w:eastAsia="zh-CN" w:bidi="ar"/>
              </w:rPr>
              <w:t>。</w:t>
            </w:r>
          </w:p>
          <w:p w14:paraId="050A8B8A">
            <w:pPr>
              <w:keepNext w:val="0"/>
              <w:keepLines w:val="0"/>
              <w:widowControl/>
              <w:numPr>
                <w:ilvl w:val="0"/>
                <w:numId w:val="0"/>
              </w:numPr>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Style w:val="18"/>
                <w:rFonts w:hint="default" w:ascii="Times New Roman" w:hAnsi="Times New Roman" w:eastAsia="宋体" w:cs="Times New Roman"/>
                <w:color w:val="auto"/>
                <w:sz w:val="22"/>
                <w:szCs w:val="22"/>
                <w:lang w:val="en-US" w:eastAsia="zh-CN" w:bidi="ar"/>
              </w:rPr>
              <w:t xml:space="preserve">4. </w:t>
            </w:r>
            <w:r>
              <w:rPr>
                <w:rStyle w:val="17"/>
                <w:rFonts w:hint="default" w:ascii="Times New Roman" w:hAnsi="Times New Roman" w:cs="Times New Roman"/>
                <w:color w:val="auto"/>
                <w:sz w:val="22"/>
                <w:szCs w:val="22"/>
                <w:lang w:val="en-US" w:eastAsia="zh-CN" w:bidi="ar"/>
              </w:rPr>
              <w:t>全域文旅服务集成与协同调度平台：</w:t>
            </w:r>
            <w:r>
              <w:rPr>
                <w:rStyle w:val="10"/>
                <w:rFonts w:hint="default" w:ascii="Times New Roman" w:hAnsi="Times New Roman" w:cs="Times New Roman"/>
                <w:color w:val="auto"/>
                <w:sz w:val="22"/>
                <w:szCs w:val="22"/>
                <w:lang w:val="en-US" w:eastAsia="zh-CN" w:bidi="ar"/>
              </w:rPr>
              <w:t>集成票务预订、优惠推送、定位导航、实时信息推送等第三方接口与服务模块，保障各功能模块间的数据互通与业务协同。</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3DAC">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50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99F5">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市文旅集团</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B196">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宋建国</w:t>
            </w:r>
            <w:r>
              <w:rPr>
                <w:rStyle w:val="16"/>
                <w:rFonts w:hint="default" w:ascii="Times New Roman" w:hAnsi="Times New Roman" w:eastAsia="宋体" w:cs="Times New Roman"/>
                <w:color w:val="auto"/>
                <w:sz w:val="22"/>
                <w:szCs w:val="22"/>
                <w:lang w:val="en-US" w:eastAsia="zh-CN" w:bidi="ar"/>
              </w:rPr>
              <w:t>13357860566</w:t>
            </w:r>
          </w:p>
        </w:tc>
      </w:tr>
      <w:tr w14:paraId="4A86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8"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E66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eastAsia" w:ascii="Times New Roman" w:hAnsi="Times New Roman" w:eastAsia="仿宋_GB2312" w:cs="Times New Roman"/>
                <w:i w:val="0"/>
                <w:iCs w:val="0"/>
                <w:color w:val="auto"/>
                <w:kern w:val="0"/>
                <w:sz w:val="22"/>
                <w:szCs w:val="22"/>
                <w:u w:val="none"/>
                <w:lang w:val="en-US" w:eastAsia="zh-CN" w:bidi="ar"/>
              </w:rPr>
              <w:t>14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1461">
            <w:pPr>
              <w:keepNext w:val="0"/>
              <w:keepLines w:val="0"/>
              <w:widowControl/>
              <w:suppressLineNumbers w:val="0"/>
              <w:jc w:val="both"/>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消费</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09CF">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eastAsia" w:ascii="Times New Roman" w:hAnsi="Times New Roman" w:cs="Times New Roman"/>
                <w:color w:val="auto"/>
                <w:sz w:val="22"/>
                <w:szCs w:val="22"/>
                <w:lang w:val="en-US" w:eastAsia="zh-CN" w:bidi="ar"/>
              </w:rPr>
              <w:t>基于多模态智能体的文博场馆沉浸式导览系统</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8CC1">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eastAsia" w:ascii="Times New Roman" w:hAnsi="Times New Roman" w:cs="Times New Roman"/>
                <w:color w:val="auto"/>
                <w:sz w:val="22"/>
                <w:szCs w:val="22"/>
                <w:lang w:val="en-US" w:eastAsia="zh-CN" w:bidi="ar"/>
              </w:rPr>
              <w:t>聚焦文旅数字化转型痛点，针对传统场馆展示单一、互动弱、运营能耗高等问题，研发基于多模态智能体的沉浸式导览系统。深度融合AIGC大模型、具身智能机器人与物联网技术，通过开发AIGC智能体，打破传统展览模式，为游客提供个性化深度互动体验，显著提升场馆运营效率与游客驻留时长。</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6DC9">
            <w:pPr>
              <w:keepNext w:val="0"/>
              <w:keepLines w:val="0"/>
              <w:widowControl/>
              <w:suppressLineNumbers w:val="0"/>
              <w:jc w:val="left"/>
              <w:textAlignment w:val="center"/>
              <w:rPr>
                <w:rStyle w:val="10"/>
                <w:rFonts w:hint="eastAsia" w:ascii="Times New Roman" w:hAnsi="Times New Roman" w:cs="Times New Roman"/>
                <w:color w:val="auto"/>
                <w:sz w:val="22"/>
                <w:szCs w:val="22"/>
                <w:lang w:val="en-US" w:eastAsia="zh-CN" w:bidi="ar"/>
              </w:rPr>
            </w:pPr>
            <w:r>
              <w:rPr>
                <w:rStyle w:val="10"/>
                <w:rFonts w:hint="eastAsia" w:ascii="Times New Roman" w:hAnsi="Times New Roman" w:cs="Times New Roman"/>
                <w:b/>
                <w:bCs/>
                <w:color w:val="auto"/>
                <w:sz w:val="22"/>
                <w:szCs w:val="22"/>
                <w:lang w:val="en-US" w:eastAsia="zh-CN" w:bidi="ar"/>
              </w:rPr>
              <w:t>1.核心技术需求：</w:t>
            </w:r>
            <w:r>
              <w:rPr>
                <w:rStyle w:val="10"/>
                <w:rFonts w:hint="eastAsia" w:ascii="Times New Roman" w:hAnsi="Times New Roman" w:cs="Times New Roman"/>
                <w:color w:val="auto"/>
                <w:sz w:val="22"/>
                <w:szCs w:val="22"/>
                <w:lang w:val="en-US" w:eastAsia="zh-CN" w:bidi="ar"/>
              </w:rPr>
              <w:t>构建感知、认知、决策、执行一体化的文博场馆多模态智能体系统，打造基于AIGC、数字人、机器人及物联网的沉浸式导览平台。</w:t>
            </w:r>
          </w:p>
          <w:p w14:paraId="50AA84E7">
            <w:pPr>
              <w:keepNext w:val="0"/>
              <w:keepLines w:val="0"/>
              <w:widowControl/>
              <w:suppressLineNumbers w:val="0"/>
              <w:jc w:val="left"/>
              <w:textAlignment w:val="center"/>
              <w:rPr>
                <w:rStyle w:val="10"/>
                <w:rFonts w:hint="eastAsia" w:ascii="Times New Roman" w:hAnsi="Times New Roman" w:cs="Times New Roman"/>
                <w:color w:val="auto"/>
                <w:sz w:val="22"/>
                <w:szCs w:val="22"/>
                <w:lang w:val="en-US" w:eastAsia="zh-CN" w:bidi="ar"/>
              </w:rPr>
            </w:pPr>
            <w:r>
              <w:rPr>
                <w:rStyle w:val="10"/>
                <w:rFonts w:hint="eastAsia" w:ascii="Times New Roman" w:hAnsi="Times New Roman" w:cs="Times New Roman"/>
                <w:b/>
                <w:bCs/>
                <w:color w:val="auto"/>
                <w:sz w:val="22"/>
                <w:szCs w:val="22"/>
                <w:lang w:val="en-US" w:eastAsia="zh-CN" w:bidi="ar"/>
              </w:rPr>
              <w:t>2.人机交互与沉浸式内容生成：</w:t>
            </w:r>
            <w:r>
              <w:rPr>
                <w:rStyle w:val="10"/>
                <w:rFonts w:hint="eastAsia" w:ascii="Times New Roman" w:hAnsi="Times New Roman" w:cs="Times New Roman"/>
                <w:color w:val="auto"/>
                <w:sz w:val="22"/>
                <w:szCs w:val="22"/>
                <w:lang w:val="en-US" w:eastAsia="zh-CN" w:bidi="ar"/>
              </w:rPr>
              <w:t>复杂展馆环境下的人机自然交互、高精度语义导航及空间计算沉浸式内容生成三大难题，突破数字人引导、智能体互动与环境调控的无缝衔接瓶颈。</w:t>
            </w:r>
          </w:p>
          <w:p w14:paraId="610C0F67">
            <w:pPr>
              <w:keepNext w:val="0"/>
              <w:keepLines w:val="0"/>
              <w:widowControl/>
              <w:suppressLineNumbers w:val="0"/>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FB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280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4F8E">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eastAsia" w:ascii="Times New Roman" w:hAnsi="Times New Roman" w:cs="Times New Roman"/>
                <w:color w:val="auto"/>
                <w:sz w:val="22"/>
                <w:szCs w:val="22"/>
                <w:lang w:val="en-US" w:eastAsia="zh-CN" w:bidi="ar"/>
              </w:rPr>
              <w:t>江苏鸿奥信息科技有限公司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CF39">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eastAsia" w:ascii="Times New Roman" w:hAnsi="Times New Roman" w:cs="Times New Roman"/>
                <w:color w:val="auto"/>
                <w:sz w:val="22"/>
                <w:szCs w:val="22"/>
                <w:lang w:val="en-US" w:eastAsia="zh-CN" w:bidi="ar"/>
              </w:rPr>
              <w:t>崔雪婷18105139377</w:t>
            </w:r>
          </w:p>
        </w:tc>
      </w:tr>
      <w:tr w14:paraId="768E9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9"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E83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w:t>
            </w:r>
            <w:r>
              <w:rPr>
                <w:rFonts w:hint="eastAsia" w:ascii="Times New Roman" w:hAnsi="Times New Roman" w:eastAsia="仿宋_GB2312" w:cs="Times New Roman"/>
                <w:i w:val="0"/>
                <w:iCs w:val="0"/>
                <w:color w:val="auto"/>
                <w:kern w:val="0"/>
                <w:sz w:val="22"/>
                <w:szCs w:val="22"/>
                <w:u w:val="none"/>
                <w:lang w:val="en-US" w:eastAsia="zh-CN" w:bidi="ar"/>
              </w:rPr>
              <w:t>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2524">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消费</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7949">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3"/>
                <w:rFonts w:hint="default" w:ascii="Times New Roman" w:hAnsi="Times New Roman" w:cs="Times New Roman"/>
                <w:color w:val="auto"/>
                <w:sz w:val="22"/>
                <w:szCs w:val="22"/>
                <w:lang w:val="en-US" w:eastAsia="zh-CN" w:bidi="ar"/>
              </w:rPr>
              <w:t>电商消费场景</w:t>
            </w:r>
            <w:r>
              <w:rPr>
                <w:rStyle w:val="16"/>
                <w:rFonts w:hint="default" w:ascii="Times New Roman" w:hAnsi="Times New Roman" w:eastAsia="宋体" w:cs="Times New Roman"/>
                <w:color w:val="auto"/>
                <w:sz w:val="22"/>
                <w:szCs w:val="22"/>
                <w:lang w:val="en-US" w:eastAsia="zh-CN" w:bidi="ar"/>
              </w:rPr>
              <w:t>AI</w:t>
            </w:r>
            <w:r>
              <w:rPr>
                <w:rStyle w:val="13"/>
                <w:rFonts w:hint="default" w:ascii="Times New Roman" w:hAnsi="Times New Roman" w:cs="Times New Roman"/>
                <w:color w:val="auto"/>
                <w:sz w:val="22"/>
                <w:szCs w:val="22"/>
                <w:lang w:val="en-US" w:eastAsia="zh-CN" w:bidi="ar"/>
              </w:rPr>
              <w:t>全链路智能体</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16B8">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依托天马集团</w:t>
            </w:r>
            <w:r>
              <w:rPr>
                <w:rStyle w:val="12"/>
                <w:rFonts w:hint="default" w:ascii="Times New Roman" w:hAnsi="Times New Roman" w:eastAsia="宋体" w:cs="Times New Roman"/>
                <w:color w:val="auto"/>
                <w:sz w:val="22"/>
                <w:szCs w:val="22"/>
                <w:lang w:val="en-US" w:eastAsia="zh-CN" w:bidi="ar"/>
              </w:rPr>
              <w:t>20</w:t>
            </w:r>
            <w:r>
              <w:rPr>
                <w:rStyle w:val="10"/>
                <w:rFonts w:hint="default" w:ascii="Times New Roman" w:hAnsi="Times New Roman" w:cs="Times New Roman"/>
                <w:color w:val="auto"/>
                <w:sz w:val="22"/>
                <w:szCs w:val="22"/>
                <w:lang w:val="en-US" w:eastAsia="zh-CN" w:bidi="ar"/>
              </w:rPr>
              <w:t>年运动消费领域大数据积淀，打造覆盖素材生产上架、店铺运营、数据洞察、客服支撑、智能选货、仓储管理的</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自动化全链路。通过对自有数据进行专业打标与清洗，提炼行业经验赋能智能体模型训练，打通各环节数据壁垒，融合算力、算法与数据能力。针对电商行业上新慢、运营低效、库存盘活难等痛点，系统替代人工重复操作与经验式管理，全链路运营效能提升</w:t>
            </w:r>
            <w:r>
              <w:rPr>
                <w:rStyle w:val="12"/>
                <w:rFonts w:hint="default" w:ascii="Times New Roman" w:hAnsi="Times New Roman" w:eastAsia="宋体" w:cs="Times New Roman"/>
                <w:color w:val="auto"/>
                <w:sz w:val="22"/>
                <w:szCs w:val="22"/>
                <w:lang w:val="en-US" w:eastAsia="zh-CN" w:bidi="ar"/>
              </w:rPr>
              <w:t>10</w:t>
            </w:r>
            <w:r>
              <w:rPr>
                <w:rStyle w:val="10"/>
                <w:rFonts w:hint="default" w:ascii="Times New Roman" w:hAnsi="Times New Roman" w:cs="Times New Roman"/>
                <w:color w:val="auto"/>
                <w:sz w:val="22"/>
                <w:szCs w:val="22"/>
                <w:lang w:val="en-US" w:eastAsia="zh-CN" w:bidi="ar"/>
              </w:rPr>
              <w:t>倍，同时沉淀数据资产与算法模型，支撑区域电商产业及企业全渠道数字化转型。</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6941">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高性能算力架构：</w:t>
            </w:r>
            <w:r>
              <w:rPr>
                <w:rStyle w:val="10"/>
                <w:rFonts w:hint="default" w:ascii="Times New Roman" w:hAnsi="Times New Roman" w:cs="Times New Roman"/>
                <w:color w:val="auto"/>
                <w:sz w:val="22"/>
                <w:szCs w:val="22"/>
                <w:lang w:val="en-US" w:eastAsia="zh-CN" w:bidi="ar"/>
              </w:rPr>
              <w:t>搭建适配电商全场景</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应用的高性能算力架构，支撑多模块并行运算、大数据实时处理及算法模型高效训练与推理。</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核心算法模型体系：</w:t>
            </w:r>
            <w:r>
              <w:rPr>
                <w:rStyle w:val="10"/>
                <w:rFonts w:hint="default" w:ascii="Times New Roman" w:hAnsi="Times New Roman" w:cs="Times New Roman"/>
                <w:color w:val="auto"/>
                <w:sz w:val="22"/>
                <w:szCs w:val="22"/>
                <w:lang w:val="en-US" w:eastAsia="zh-CN" w:bidi="ar"/>
              </w:rPr>
              <w:t>研发</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视觉生成、智能匹配、数据挖掘、智能调度等核心算法模型，涵盖商品拍照抠图、店铺</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货品匹配、仓储人力调度、多源数据洞察等场景，打造运动消费领域专属算法体系。</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运动消费数据资产平台：</w:t>
            </w:r>
            <w:r>
              <w:rPr>
                <w:rStyle w:val="10"/>
                <w:rFonts w:hint="default" w:ascii="Times New Roman" w:hAnsi="Times New Roman" w:cs="Times New Roman"/>
                <w:color w:val="auto"/>
                <w:sz w:val="22"/>
                <w:szCs w:val="22"/>
                <w:lang w:val="en-US" w:eastAsia="zh-CN" w:bidi="ar"/>
              </w:rPr>
              <w:t>基于天马</w:t>
            </w:r>
            <w:r>
              <w:rPr>
                <w:rStyle w:val="12"/>
                <w:rFonts w:hint="default" w:ascii="Times New Roman" w:hAnsi="Times New Roman" w:eastAsia="宋体" w:cs="Times New Roman"/>
                <w:color w:val="auto"/>
                <w:sz w:val="22"/>
                <w:szCs w:val="22"/>
                <w:lang w:val="en-US" w:eastAsia="zh-CN" w:bidi="ar"/>
              </w:rPr>
              <w:t>20</w:t>
            </w:r>
            <w:r>
              <w:rPr>
                <w:rStyle w:val="10"/>
                <w:rFonts w:hint="default" w:ascii="Times New Roman" w:hAnsi="Times New Roman" w:cs="Times New Roman"/>
                <w:color w:val="auto"/>
                <w:sz w:val="22"/>
                <w:szCs w:val="22"/>
                <w:lang w:val="en-US" w:eastAsia="zh-CN" w:bidi="ar"/>
              </w:rPr>
              <w:t>年运动消费领域大数据，开发数据打标、清洗、整合、分析系统，构建标准化数据资产库。</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电商全场景</w:t>
            </w:r>
            <w:r>
              <w:rPr>
                <w:rStyle w:val="18"/>
                <w:rFonts w:hint="default" w:ascii="Times New Roman" w:hAnsi="Times New Roman" w:eastAsia="宋体" w:cs="Times New Roman"/>
                <w:color w:val="auto"/>
                <w:sz w:val="22"/>
                <w:szCs w:val="22"/>
                <w:lang w:val="en-US" w:eastAsia="zh-CN" w:bidi="ar"/>
              </w:rPr>
              <w:t>AI</w:t>
            </w:r>
            <w:r>
              <w:rPr>
                <w:rStyle w:val="17"/>
                <w:rFonts w:hint="default" w:ascii="Times New Roman" w:hAnsi="Times New Roman" w:cs="Times New Roman"/>
                <w:color w:val="auto"/>
                <w:sz w:val="22"/>
                <w:szCs w:val="22"/>
                <w:lang w:val="en-US" w:eastAsia="zh-CN" w:bidi="ar"/>
              </w:rPr>
              <w:t>自动化产品体系：</w:t>
            </w:r>
            <w:r>
              <w:rPr>
                <w:rStyle w:val="10"/>
                <w:rFonts w:hint="default" w:ascii="Times New Roman" w:hAnsi="Times New Roman" w:cs="Times New Roman"/>
                <w:color w:val="auto"/>
                <w:sz w:val="22"/>
                <w:szCs w:val="22"/>
                <w:lang w:val="en-US" w:eastAsia="zh-CN" w:bidi="ar"/>
              </w:rPr>
              <w:t>融合算力、算法、数据能力，开发视觉素材与上架自动化、店铺运营自动化、数据智能分析、客服智能问答、智能选货配货、云仓储智能管理六大模块，搭建统一数据中台。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EC19">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1000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0718">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3"/>
                <w:rFonts w:hint="default" w:ascii="Times New Roman" w:hAnsi="Times New Roman" w:cs="Times New Roman"/>
                <w:color w:val="auto"/>
                <w:sz w:val="22"/>
                <w:szCs w:val="22"/>
                <w:lang w:val="en-US" w:eastAsia="zh-CN" w:bidi="ar"/>
              </w:rPr>
              <w:t>江苏天马网络科技集团</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458F">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3"/>
                <w:rFonts w:hint="default" w:ascii="Times New Roman" w:hAnsi="Times New Roman" w:cs="Times New Roman"/>
                <w:color w:val="auto"/>
                <w:sz w:val="22"/>
                <w:szCs w:val="22"/>
                <w:lang w:val="en-US" w:eastAsia="zh-CN" w:bidi="ar"/>
              </w:rPr>
              <w:t>许梦莹</w:t>
            </w:r>
            <w:r>
              <w:rPr>
                <w:rStyle w:val="16"/>
                <w:rFonts w:hint="default" w:ascii="Times New Roman" w:hAnsi="Times New Roman" w:eastAsia="宋体" w:cs="Times New Roman"/>
                <w:color w:val="auto"/>
                <w:sz w:val="22"/>
                <w:szCs w:val="22"/>
                <w:lang w:val="en-US" w:eastAsia="zh-CN" w:bidi="ar"/>
              </w:rPr>
              <w:t>13732628324</w:t>
            </w:r>
          </w:p>
        </w:tc>
      </w:tr>
      <w:tr w14:paraId="475EC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508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w:t>
            </w:r>
            <w:r>
              <w:rPr>
                <w:rFonts w:hint="eastAsia" w:ascii="Times New Roman" w:hAnsi="Times New Roman" w:eastAsia="仿宋_GB2312" w:cs="Times New Roman"/>
                <w:i w:val="0"/>
                <w:iCs w:val="0"/>
                <w:color w:val="auto"/>
                <w:kern w:val="0"/>
                <w:sz w:val="22"/>
                <w:szCs w:val="22"/>
                <w:u w:val="none"/>
                <w:lang w:val="en-US" w:eastAsia="zh-CN" w:bidi="ar"/>
              </w:rPr>
              <w:t>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E954">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交通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490E">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基于无人机</w:t>
            </w:r>
            <w:r>
              <w:rPr>
                <w:rStyle w:val="13"/>
                <w:rFonts w:hint="default" w:ascii="Times New Roman" w:hAnsi="Times New Roman" w:cs="Times New Roman"/>
                <w:color w:val="auto"/>
                <w:sz w:val="22"/>
                <w:szCs w:val="22"/>
                <w:lang w:val="en-US" w:eastAsia="zh-CN" w:bidi="ar"/>
              </w:rPr>
              <w:t>图像的公路路面及设施状况检测智能体</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C558">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开展空地一体化公路路面智能检测应用，依托无人机自主巡航与计算机视觉深度学习技术，实现路面病害识别与基础设施状态检测。智能规划巡航路线，回传视频图像，识别路面病害，增强复杂场景下的图像质量，制定设施状态量化算法，开发病害智能识别与等级评估模型。针对传统人工巡检</w:t>
            </w:r>
            <w:r>
              <w:rPr>
                <w:rStyle w:val="10"/>
                <w:rFonts w:hint="eastAsia" w:ascii="Times New Roman" w:hAnsi="Times New Roman" w:cs="Times New Roman"/>
                <w:color w:val="auto"/>
                <w:sz w:val="22"/>
                <w:szCs w:val="22"/>
                <w:lang w:val="en-US" w:eastAsia="zh-CN" w:bidi="ar"/>
              </w:rPr>
              <w:t>痛点</w:t>
            </w:r>
            <w:r>
              <w:rPr>
                <w:rStyle w:val="10"/>
                <w:rFonts w:hint="default" w:ascii="Times New Roman" w:hAnsi="Times New Roman" w:cs="Times New Roman"/>
                <w:color w:val="auto"/>
                <w:sz w:val="22"/>
                <w:szCs w:val="22"/>
                <w:lang w:val="en-US" w:eastAsia="zh-CN" w:bidi="ar"/>
              </w:rPr>
              <w:t>，系统自动形成处置方案，提升公路巡检效率与病害识别精准度。</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8DD4">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空地一体化公路路面智能检测智能体：</w:t>
            </w:r>
            <w:r>
              <w:rPr>
                <w:rStyle w:val="10"/>
                <w:rFonts w:hint="default" w:ascii="Times New Roman" w:hAnsi="Times New Roman" w:cs="Times New Roman"/>
                <w:color w:val="auto"/>
                <w:sz w:val="22"/>
                <w:szCs w:val="22"/>
                <w:lang w:val="en-US" w:eastAsia="zh-CN" w:bidi="ar"/>
              </w:rPr>
              <w:t>依托深度学习算法，对回传视频图像进行高精度识别，精准检测路面裂缝、坑槽、车辙等病害类型及交通标志、护栏、标线等设施状态，并结合病害量化模型进行等级评估，自动生成养护处置方案。</w:t>
            </w:r>
            <w:r>
              <w:rPr>
                <w:rStyle w:val="12"/>
                <w:rFonts w:hint="default" w:ascii="Times New Roman" w:hAnsi="Times New Roman" w:eastAsia="宋体" w:cs="Times New Roman"/>
                <w:color w:val="auto"/>
                <w:sz w:val="22"/>
                <w:szCs w:val="22"/>
                <w:lang w:val="en-US" w:eastAsia="zh-CN" w:bidi="ar"/>
              </w:rPr>
              <w:br w:type="textWrapping"/>
            </w:r>
            <w:r>
              <w:rPr>
                <w:rStyle w:val="18"/>
                <w:rFonts w:hint="eastAsia" w:ascii="Times New Roman" w:hAnsi="Times New Roman" w:eastAsia="宋体" w:cs="Times New Roman"/>
                <w:color w:val="auto"/>
                <w:sz w:val="22"/>
                <w:szCs w:val="22"/>
                <w:lang w:val="en-US" w:eastAsia="zh-CN" w:bidi="ar"/>
              </w:rPr>
              <w:t>2</w:t>
            </w:r>
            <w:r>
              <w:rPr>
                <w:rStyle w:val="18"/>
                <w:rFonts w:hint="default" w:ascii="Times New Roman" w:hAnsi="Times New Roman" w:eastAsia="宋体" w:cs="Times New Roman"/>
                <w:color w:val="auto"/>
                <w:sz w:val="22"/>
                <w:szCs w:val="22"/>
                <w:lang w:val="en-US" w:eastAsia="zh-CN" w:bidi="ar"/>
              </w:rPr>
              <w:t>.</w:t>
            </w:r>
            <w:r>
              <w:rPr>
                <w:rStyle w:val="17"/>
                <w:rFonts w:hint="default" w:ascii="Times New Roman" w:hAnsi="Times New Roman" w:cs="Times New Roman"/>
                <w:color w:val="auto"/>
                <w:sz w:val="22"/>
                <w:szCs w:val="22"/>
                <w:lang w:val="en-US" w:eastAsia="zh-CN" w:bidi="ar"/>
              </w:rPr>
              <w:t>计算机视觉与深度学习图像识别技术：</w:t>
            </w:r>
            <w:r>
              <w:rPr>
                <w:rStyle w:val="10"/>
                <w:rFonts w:hint="default" w:ascii="Times New Roman" w:hAnsi="Times New Roman" w:cs="Times New Roman"/>
                <w:color w:val="auto"/>
                <w:sz w:val="22"/>
                <w:szCs w:val="22"/>
                <w:lang w:val="en-US" w:eastAsia="zh-CN" w:bidi="ar"/>
              </w:rPr>
              <w:t>采用卷积神经网络与目标检测算法，对无人机回传的视频图像进行实时分析，高精度识别路面裂缝、坑槽、车辙等病害类型，以及交通标志、护栏、标线等设施状态。</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DA20">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F1E8">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市交通运输局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5897">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苗帅</w:t>
            </w:r>
            <w:r>
              <w:rPr>
                <w:rStyle w:val="16"/>
                <w:rFonts w:hint="default" w:ascii="Times New Roman" w:hAnsi="Times New Roman" w:eastAsia="宋体" w:cs="Times New Roman"/>
                <w:color w:val="auto"/>
                <w:sz w:val="22"/>
                <w:szCs w:val="22"/>
                <w:lang w:val="en-US" w:eastAsia="zh-CN" w:bidi="ar"/>
              </w:rPr>
              <w:t>15151271118</w:t>
            </w:r>
          </w:p>
        </w:tc>
      </w:tr>
      <w:tr w14:paraId="7C6F6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6"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D57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w:t>
            </w:r>
            <w:r>
              <w:rPr>
                <w:rFonts w:hint="eastAsia" w:ascii="Times New Roman" w:hAnsi="Times New Roman" w:eastAsia="仿宋_GB2312" w:cs="Times New Roman"/>
                <w:i w:val="0"/>
                <w:iCs w:val="0"/>
                <w:color w:val="auto"/>
                <w:kern w:val="0"/>
                <w:sz w:val="22"/>
                <w:szCs w:val="22"/>
                <w:u w:val="none"/>
                <w:lang w:val="en-US" w:eastAsia="zh-CN" w:bidi="ar"/>
              </w:rPr>
              <w:t>7</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1B92">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交通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75E5">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普货道路运输超载治理智能体</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C28F">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3"/>
                <w:rFonts w:hint="default" w:ascii="Times New Roman" w:hAnsi="Times New Roman" w:cs="Times New Roman"/>
                <w:color w:val="auto"/>
                <w:sz w:val="22"/>
                <w:szCs w:val="22"/>
                <w:lang w:val="en-US" w:eastAsia="zh-CN" w:bidi="ar"/>
              </w:rPr>
              <w:t>依托人工智能技术，整合源头装载与路面检测环节的称重、图片、视频等多模态数据，构建车速、轨迹、外廓特征等预警模型，实现超限超载违法行为的精准识别与智能化分析研判。针对传统治超依赖人工巡查、发现难、取证难等问题，系统通过车辆特征、行驶轨迹与称重数据的智能融合，自动生成车辆画像及重点监管车辆预警信息，支持异常行为自动识别与证据自动固化，有效提升治超监管效能。</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6CBE">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多模态数据融合技术：</w:t>
            </w:r>
            <w:r>
              <w:rPr>
                <w:rStyle w:val="10"/>
                <w:rFonts w:hint="default" w:ascii="Times New Roman" w:hAnsi="Times New Roman" w:cs="Times New Roman"/>
                <w:color w:val="auto"/>
                <w:sz w:val="22"/>
                <w:szCs w:val="22"/>
                <w:lang w:val="en-US" w:eastAsia="zh-CN" w:bidi="ar"/>
              </w:rPr>
              <w:t>整合源头装载与路面检测环节的称重数据、高清图片、视频流等多源异构信息，通过数据对齐与特征关联，构建统一的车辆通行档案。</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车辆特征识别与轨迹追踪技术：</w:t>
            </w:r>
            <w:r>
              <w:rPr>
                <w:rStyle w:val="10"/>
                <w:rFonts w:hint="default" w:ascii="Times New Roman" w:hAnsi="Times New Roman" w:cs="Times New Roman"/>
                <w:color w:val="auto"/>
                <w:sz w:val="22"/>
                <w:szCs w:val="22"/>
                <w:lang w:val="en-US" w:eastAsia="zh-CN" w:bidi="ar"/>
              </w:rPr>
              <w:t>利用</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视觉算法对车辆外廓、车型、车牌等进行自动识别，结合北斗</w:t>
            </w:r>
            <w:r>
              <w:rPr>
                <w:rStyle w:val="12"/>
                <w:rFonts w:hint="default" w:ascii="Times New Roman" w:hAnsi="Times New Roman" w:eastAsia="宋体" w:cs="Times New Roman"/>
                <w:color w:val="auto"/>
                <w:sz w:val="22"/>
                <w:szCs w:val="22"/>
                <w:lang w:val="en-US" w:eastAsia="zh-CN" w:bidi="ar"/>
              </w:rPr>
              <w:t>/GPS</w:t>
            </w:r>
            <w:r>
              <w:rPr>
                <w:rStyle w:val="10"/>
                <w:rFonts w:hint="default" w:ascii="Times New Roman" w:hAnsi="Times New Roman" w:cs="Times New Roman"/>
                <w:color w:val="auto"/>
                <w:sz w:val="22"/>
                <w:szCs w:val="22"/>
                <w:lang w:val="en-US" w:eastAsia="zh-CN" w:bidi="ar"/>
              </w:rPr>
              <w:t>定位与路面卡口数据，实时追踪车辆行驶轨迹与通行路径。</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超限超载预警模型与智能研判技术：</w:t>
            </w:r>
            <w:r>
              <w:rPr>
                <w:rStyle w:val="10"/>
                <w:rFonts w:hint="default" w:ascii="Times New Roman" w:hAnsi="Times New Roman" w:cs="Times New Roman"/>
                <w:color w:val="auto"/>
                <w:sz w:val="22"/>
                <w:szCs w:val="22"/>
                <w:lang w:val="en-US" w:eastAsia="zh-CN" w:bidi="ar"/>
              </w:rPr>
              <w:t>构建车速、轨迹、外廓特征等多维度预警模型，通过机器学习算法对标载与超载车辆的行驶行为进行模式识别，自动研判超限超载嫌疑，生成重点监管车辆画像与分级预警信息。</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异常行为识别与证据自动固化技术：</w:t>
            </w:r>
            <w:r>
              <w:rPr>
                <w:rStyle w:val="10"/>
                <w:rFonts w:hint="default" w:ascii="Times New Roman" w:hAnsi="Times New Roman" w:cs="Times New Roman"/>
                <w:color w:val="auto"/>
                <w:sz w:val="22"/>
                <w:szCs w:val="22"/>
                <w:lang w:val="en-US" w:eastAsia="zh-CN" w:bidi="ar"/>
              </w:rPr>
              <w:t>基于规则引擎与深度学习算法，自动识别遮挡号牌、绕行逃避检测、频繁超载等异常行为，系统自动抓拍图片、截取视频片段并关联称重数据。</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C370">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D6F2">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市交通运输局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6225">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苗帅</w:t>
            </w:r>
            <w:r>
              <w:rPr>
                <w:rStyle w:val="16"/>
                <w:rFonts w:hint="default" w:ascii="Times New Roman" w:hAnsi="Times New Roman" w:eastAsia="宋体" w:cs="Times New Roman"/>
                <w:color w:val="auto"/>
                <w:sz w:val="22"/>
                <w:szCs w:val="22"/>
                <w:lang w:val="en-US" w:eastAsia="zh-CN" w:bidi="ar"/>
              </w:rPr>
              <w:t>15151271118</w:t>
            </w:r>
          </w:p>
        </w:tc>
      </w:tr>
      <w:tr w14:paraId="1D11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755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w:t>
            </w:r>
            <w:r>
              <w:rPr>
                <w:rFonts w:hint="eastAsia" w:ascii="Times New Roman" w:hAnsi="Times New Roman" w:eastAsia="仿宋_GB2312" w:cs="Times New Roman"/>
                <w:i w:val="0"/>
                <w:iCs w:val="0"/>
                <w:color w:val="auto"/>
                <w:kern w:val="0"/>
                <w:sz w:val="22"/>
                <w:szCs w:val="22"/>
                <w:u w:val="none"/>
                <w:lang w:val="en-US" w:eastAsia="zh-CN" w:bidi="ar"/>
              </w:rPr>
              <w:t>8</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B1DA">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交通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0638">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交通行业管理助手</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D7A7">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3"/>
                <w:rFonts w:hint="default" w:ascii="Times New Roman" w:hAnsi="Times New Roman" w:cs="Times New Roman"/>
                <w:color w:val="auto"/>
                <w:sz w:val="22"/>
                <w:szCs w:val="22"/>
                <w:lang w:val="en-US" w:eastAsia="zh-CN" w:bidi="ar"/>
              </w:rPr>
              <w:t>集成大模型推理、自然语言处理与检索增强生成等技术，构建交通行业数据智能分析与智能问数能力。针对行业数据关联弱、决策支撑不足、行政办案效率低等问题，实现人车企画像刻画与运营行为预测，为交通服务提供精准数据支撑；自动生成行业发展报告，辅助宏观决策；运用生成式人工智能开展类案比对与智能评查，规范裁量尺度、统一文书语言，提升文书制作效率。</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1551">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4"/>
                <w:rFonts w:hint="default" w:ascii="Times New Roman" w:hAnsi="Times New Roman" w:cs="Times New Roman"/>
                <w:color w:val="auto"/>
                <w:sz w:val="22"/>
                <w:szCs w:val="22"/>
                <w:lang w:val="en-US" w:eastAsia="zh-CN" w:bidi="ar"/>
              </w:rPr>
              <w:t>交通行业智能管理智能体：</w:t>
            </w:r>
            <w:r>
              <w:rPr>
                <w:rStyle w:val="13"/>
                <w:rFonts w:hint="default" w:ascii="Times New Roman" w:hAnsi="Times New Roman" w:cs="Times New Roman"/>
                <w:color w:val="auto"/>
                <w:sz w:val="22"/>
                <w:szCs w:val="22"/>
                <w:lang w:val="en-US" w:eastAsia="zh-CN" w:bidi="ar"/>
              </w:rPr>
              <w:t>基于大模型推理、自然语言处理与检索增强生成等技术构建的行业智能中枢，建立交通行业数据的关联性，实现智能分析与智能问数功能，支持个性化筛选特定行业基本信息，精准刻画人车企数字画像。</w:t>
            </w:r>
            <w:r>
              <w:rPr>
                <w:rStyle w:val="16"/>
                <w:rFonts w:hint="default" w:ascii="Times New Roman" w:hAnsi="Times New Roman" w:eastAsia="宋体" w:cs="Times New Roman"/>
                <w:color w:val="auto"/>
                <w:sz w:val="22"/>
                <w:szCs w:val="22"/>
                <w:lang w:val="en-US" w:eastAsia="zh-CN" w:bidi="ar"/>
              </w:rPr>
              <w:br w:type="textWrapping"/>
            </w:r>
            <w:r>
              <w:rPr>
                <w:rStyle w:val="15"/>
                <w:rFonts w:hint="default" w:ascii="Times New Roman" w:hAnsi="Times New Roman" w:eastAsia="宋体" w:cs="Times New Roman"/>
                <w:color w:val="auto"/>
                <w:sz w:val="22"/>
                <w:szCs w:val="22"/>
                <w:lang w:val="en-US" w:eastAsia="zh-CN" w:bidi="ar"/>
              </w:rPr>
              <w:t>2.</w:t>
            </w:r>
            <w:r>
              <w:rPr>
                <w:rStyle w:val="14"/>
                <w:rFonts w:hint="default" w:ascii="Times New Roman" w:hAnsi="Times New Roman" w:cs="Times New Roman"/>
                <w:color w:val="auto"/>
                <w:sz w:val="22"/>
                <w:szCs w:val="22"/>
                <w:lang w:val="en-US" w:eastAsia="zh-CN" w:bidi="ar"/>
              </w:rPr>
              <w:t>交通文书辅助生成与检测智能体：</w:t>
            </w:r>
            <w:r>
              <w:rPr>
                <w:rStyle w:val="13"/>
                <w:rFonts w:hint="default" w:ascii="Times New Roman" w:hAnsi="Times New Roman" w:cs="Times New Roman"/>
                <w:color w:val="auto"/>
                <w:sz w:val="22"/>
                <w:szCs w:val="22"/>
                <w:lang w:val="en-US" w:eastAsia="zh-CN" w:bidi="ar"/>
              </w:rPr>
              <w:t>集成生成式人工智能、文本解析（</w:t>
            </w:r>
            <w:r>
              <w:rPr>
                <w:rStyle w:val="16"/>
                <w:rFonts w:hint="default" w:ascii="Times New Roman" w:hAnsi="Times New Roman" w:eastAsia="宋体" w:cs="Times New Roman"/>
                <w:color w:val="auto"/>
                <w:sz w:val="22"/>
                <w:szCs w:val="22"/>
                <w:lang w:val="en-US" w:eastAsia="zh-CN" w:bidi="ar"/>
              </w:rPr>
              <w:t>OCR</w:t>
            </w:r>
            <w:r>
              <w:rPr>
                <w:rStyle w:val="13"/>
                <w:rFonts w:hint="default" w:ascii="Times New Roman" w:hAnsi="Times New Roman" w:cs="Times New Roman"/>
                <w:color w:val="auto"/>
                <w:sz w:val="22"/>
                <w:szCs w:val="22"/>
                <w:lang w:val="en-US" w:eastAsia="zh-CN" w:bidi="ar"/>
              </w:rPr>
              <w:t>）与合规性规则匹配技术，通过类案比对与智能评查，规范裁量尺度、统一文书语言，提升文书制作效率与规范性。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5E2F">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8DC4">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市交通运输局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21F8">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苗帅</w:t>
            </w:r>
            <w:r>
              <w:rPr>
                <w:rStyle w:val="16"/>
                <w:rFonts w:hint="default" w:ascii="Times New Roman" w:hAnsi="Times New Roman" w:eastAsia="宋体" w:cs="Times New Roman"/>
                <w:color w:val="auto"/>
                <w:sz w:val="22"/>
                <w:szCs w:val="22"/>
                <w:lang w:val="en-US" w:eastAsia="zh-CN" w:bidi="ar"/>
              </w:rPr>
              <w:t>15151271118</w:t>
            </w:r>
          </w:p>
        </w:tc>
      </w:tr>
      <w:tr w14:paraId="0AB63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4"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1FB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eastAsia" w:ascii="Times New Roman" w:hAnsi="Times New Roman" w:eastAsia="仿宋_GB2312" w:cs="Times New Roman"/>
                <w:i w:val="0"/>
                <w:iCs w:val="0"/>
                <w:color w:val="auto"/>
                <w:kern w:val="0"/>
                <w:sz w:val="22"/>
                <w:szCs w:val="22"/>
                <w:u w:val="none"/>
                <w:lang w:val="en-US" w:eastAsia="zh-CN" w:bidi="ar"/>
              </w:rPr>
              <w:t>19</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1646">
            <w:pPr>
              <w:keepNext w:val="0"/>
              <w:keepLines w:val="0"/>
              <w:widowControl/>
              <w:suppressLineNumbers w:val="0"/>
              <w:jc w:val="both"/>
              <w:textAlignment w:val="center"/>
              <w:rPr>
                <w:rStyle w:val="13"/>
                <w:rFonts w:hint="default" w:ascii="Times New Roman" w:hAnsi="Times New Roman" w:cs="Times New Roman"/>
                <w:color w:val="auto"/>
                <w:sz w:val="22"/>
                <w:szCs w:val="22"/>
                <w:highlight w:val="none"/>
                <w:lang w:val="en-US" w:eastAsia="zh-CN" w:bidi="ar"/>
              </w:rPr>
            </w:pPr>
            <w:r>
              <w:rPr>
                <w:rStyle w:val="13"/>
                <w:rFonts w:hint="default" w:ascii="Times New Roman" w:hAnsi="Times New Roman" w:cs="Times New Roman"/>
                <w:color w:val="auto"/>
                <w:sz w:val="22"/>
                <w:szCs w:val="22"/>
                <w:highlight w:val="none"/>
                <w:lang w:val="en-US" w:eastAsia="zh-CN" w:bidi="ar"/>
              </w:rPr>
              <w:t>“人工智能+”交通</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F5CC">
            <w:pPr>
              <w:keepNext w:val="0"/>
              <w:keepLines w:val="0"/>
              <w:widowControl/>
              <w:suppressLineNumbers w:val="0"/>
              <w:jc w:val="both"/>
              <w:textAlignment w:val="center"/>
              <w:rPr>
                <w:rStyle w:val="13"/>
                <w:rFonts w:hint="default" w:ascii="Times New Roman" w:hAnsi="Times New Roman" w:cs="Times New Roman"/>
                <w:color w:val="auto"/>
                <w:sz w:val="22"/>
                <w:szCs w:val="22"/>
                <w:highlight w:val="none"/>
                <w:lang w:val="en-US" w:eastAsia="zh-CN" w:bidi="ar"/>
              </w:rPr>
            </w:pPr>
            <w:r>
              <w:rPr>
                <w:rStyle w:val="13"/>
                <w:rFonts w:hint="eastAsia" w:ascii="Times New Roman" w:hAnsi="Times New Roman" w:cs="Times New Roman"/>
                <w:color w:val="auto"/>
                <w:sz w:val="22"/>
                <w:szCs w:val="22"/>
                <w:highlight w:val="none"/>
                <w:lang w:val="en-US" w:eastAsia="zh-CN" w:bidi="ar"/>
              </w:rPr>
              <w:t>低空物流配送调度智能体</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D582">
            <w:pPr>
              <w:keepNext w:val="0"/>
              <w:keepLines w:val="0"/>
              <w:widowControl/>
              <w:suppressLineNumbers w:val="0"/>
              <w:jc w:val="left"/>
              <w:textAlignment w:val="center"/>
              <w:rPr>
                <w:rStyle w:val="13"/>
                <w:rFonts w:hint="default" w:ascii="Times New Roman" w:hAnsi="Times New Roman" w:cs="Times New Roman"/>
                <w:color w:val="auto"/>
                <w:sz w:val="22"/>
                <w:szCs w:val="22"/>
                <w:highlight w:val="none"/>
                <w:lang w:val="en-US" w:eastAsia="zh-CN" w:bidi="ar"/>
              </w:rPr>
            </w:pPr>
            <w:r>
              <w:rPr>
                <w:rStyle w:val="13"/>
                <w:rFonts w:hint="eastAsia" w:ascii="Times New Roman" w:hAnsi="Times New Roman" w:cs="Times New Roman"/>
                <w:color w:val="auto"/>
                <w:sz w:val="22"/>
                <w:szCs w:val="22"/>
                <w:highlight w:val="none"/>
                <w:lang w:val="en-US" w:eastAsia="zh-CN" w:bidi="ar"/>
              </w:rPr>
              <w:t>面向锚地、海岛物资配送及生鲜冷链低空配送场景，整合实时订单汇聚、无人机运力匹配、空域航线动态规划功能，适配海域、楼宇复杂低空环境，实现多无人机协同调度、起降站点智能分配、配送路径实时优化。</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FF1D">
            <w:pPr>
              <w:keepNext w:val="0"/>
              <w:keepLines w:val="0"/>
              <w:widowControl/>
              <w:numPr>
                <w:ilvl w:val="0"/>
                <w:numId w:val="0"/>
              </w:numPr>
              <w:suppressLineNumbers w:val="0"/>
              <w:jc w:val="both"/>
              <w:textAlignment w:val="center"/>
              <w:rPr>
                <w:rStyle w:val="13"/>
                <w:rFonts w:hint="eastAsia" w:ascii="Times New Roman" w:hAnsi="Times New Roman" w:cs="Times New Roman"/>
                <w:color w:val="auto"/>
                <w:sz w:val="22"/>
                <w:szCs w:val="22"/>
                <w:highlight w:val="none"/>
                <w:lang w:val="en-US" w:eastAsia="zh-CN" w:bidi="ar"/>
              </w:rPr>
            </w:pPr>
            <w:r>
              <w:rPr>
                <w:rStyle w:val="13"/>
                <w:rFonts w:hint="eastAsia" w:ascii="Times New Roman" w:hAnsi="Times New Roman" w:cs="Times New Roman"/>
                <w:b/>
                <w:bCs/>
                <w:color w:val="auto"/>
                <w:sz w:val="22"/>
                <w:szCs w:val="22"/>
                <w:highlight w:val="none"/>
                <w:lang w:val="en-US" w:eastAsia="zh-CN" w:bidi="ar"/>
              </w:rPr>
              <w:t>1.通感一体化空域管理与动态规划系统：</w:t>
            </w:r>
            <w:r>
              <w:rPr>
                <w:rStyle w:val="13"/>
                <w:rFonts w:hint="eastAsia" w:ascii="Times New Roman" w:hAnsi="Times New Roman" w:cs="Times New Roman"/>
                <w:color w:val="auto"/>
                <w:sz w:val="22"/>
                <w:szCs w:val="22"/>
                <w:highlight w:val="none"/>
                <w:lang w:val="en-US" w:eastAsia="zh-CN" w:bidi="ar"/>
              </w:rPr>
              <w:t xml:space="preserve">基于5G-A通感一体化技术，构建锚地、海岛及复杂低空环境下的三维空域数字模型，开发实时航线动态规划、障碍物规避与起降站点智能分配算法，实现多无人机协同作业的空域安全管控。 </w:t>
            </w:r>
          </w:p>
          <w:p w14:paraId="6F4450F3">
            <w:pPr>
              <w:keepNext w:val="0"/>
              <w:keepLines w:val="0"/>
              <w:widowControl/>
              <w:numPr>
                <w:ilvl w:val="0"/>
                <w:numId w:val="0"/>
              </w:numPr>
              <w:suppressLineNumbers w:val="0"/>
              <w:jc w:val="both"/>
              <w:textAlignment w:val="center"/>
              <w:rPr>
                <w:rStyle w:val="13"/>
                <w:rFonts w:hint="eastAsia" w:ascii="Times New Roman" w:hAnsi="Times New Roman" w:cs="Times New Roman"/>
                <w:color w:val="auto"/>
                <w:sz w:val="22"/>
                <w:szCs w:val="22"/>
                <w:highlight w:val="none"/>
                <w:lang w:val="en-US" w:eastAsia="zh-CN" w:bidi="ar"/>
              </w:rPr>
            </w:pPr>
            <w:r>
              <w:rPr>
                <w:rStyle w:val="13"/>
                <w:rFonts w:hint="eastAsia" w:ascii="Times New Roman" w:hAnsi="Times New Roman" w:cs="Times New Roman"/>
                <w:b/>
                <w:bCs/>
                <w:color w:val="auto"/>
                <w:sz w:val="22"/>
                <w:szCs w:val="22"/>
                <w:highlight w:val="none"/>
                <w:lang w:val="en-US" w:eastAsia="zh-CN" w:bidi="ar"/>
              </w:rPr>
              <w:t>2.订单-运力智能匹配与调度优化引擎：</w:t>
            </w:r>
            <w:r>
              <w:rPr>
                <w:rStyle w:val="13"/>
                <w:rFonts w:hint="eastAsia" w:ascii="Times New Roman" w:hAnsi="Times New Roman" w:cs="Times New Roman"/>
                <w:color w:val="auto"/>
                <w:sz w:val="22"/>
                <w:szCs w:val="22"/>
                <w:highlight w:val="none"/>
                <w:lang w:val="en-US" w:eastAsia="zh-CN" w:bidi="ar"/>
              </w:rPr>
              <w:t xml:space="preserve">基于大数据与强化学习框架，开发订单汇聚、运力资源动态匹配、任务优先级调度算法，实现无人机运力资源的全局优化配置，将订单响应时间缩短至5分钟内，提升运力利用率30%以上。 </w:t>
            </w:r>
          </w:p>
          <w:p w14:paraId="2372D17A">
            <w:pPr>
              <w:keepNext w:val="0"/>
              <w:keepLines w:val="0"/>
              <w:widowControl/>
              <w:numPr>
                <w:ilvl w:val="0"/>
                <w:numId w:val="0"/>
              </w:numPr>
              <w:suppressLineNumbers w:val="0"/>
              <w:jc w:val="both"/>
              <w:textAlignment w:val="center"/>
              <w:rPr>
                <w:rStyle w:val="13"/>
                <w:rFonts w:hint="default" w:ascii="Times New Roman" w:hAnsi="Times New Roman" w:cs="Times New Roman"/>
                <w:color w:val="auto"/>
                <w:sz w:val="22"/>
                <w:szCs w:val="22"/>
                <w:highlight w:val="none"/>
                <w:lang w:val="en-US" w:eastAsia="zh-CN" w:bidi="ar"/>
              </w:rPr>
            </w:pPr>
            <w:r>
              <w:rPr>
                <w:rStyle w:val="13"/>
                <w:rFonts w:hint="eastAsia" w:ascii="Times New Roman" w:hAnsi="Times New Roman" w:cs="Times New Roman"/>
                <w:b/>
                <w:bCs/>
                <w:color w:val="auto"/>
                <w:sz w:val="22"/>
                <w:szCs w:val="22"/>
                <w:highlight w:val="none"/>
                <w:lang w:val="en-US" w:eastAsia="zh-CN" w:bidi="ar"/>
              </w:rPr>
              <w:t>3.空地一体化物流数据闭环平台：</w:t>
            </w:r>
            <w:r>
              <w:rPr>
                <w:rStyle w:val="13"/>
                <w:rFonts w:hint="eastAsia" w:ascii="Times New Roman" w:hAnsi="Times New Roman" w:cs="Times New Roman"/>
                <w:color w:val="auto"/>
                <w:sz w:val="22"/>
                <w:szCs w:val="22"/>
                <w:highlight w:val="none"/>
                <w:lang w:val="en-US" w:eastAsia="zh-CN" w:bidi="ar"/>
              </w:rPr>
              <w:t>构建“空中运输+地面末端” 全流程数据协同系统，开发无人机统一管控、投递路径优化与空地转运衔接技术，打通订单、运输、交接、签收全链路数据闭环，实现空地转运衔接效率提升 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698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eastAsia" w:ascii="Times New Roman" w:hAnsi="Times New Roman" w:eastAsia="宋体" w:cs="Times New Roman"/>
                <w:i w:val="0"/>
                <w:iCs w:val="0"/>
                <w:color w:val="auto"/>
                <w:kern w:val="0"/>
                <w:sz w:val="22"/>
                <w:szCs w:val="22"/>
                <w:u w:val="none"/>
                <w:lang w:val="en-US" w:eastAsia="zh-CN" w:bidi="ar"/>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AD0F">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eastAsia" w:ascii="Times New Roman" w:hAnsi="Times New Roman" w:cs="Times New Roman"/>
                <w:color w:val="auto"/>
                <w:sz w:val="22"/>
                <w:szCs w:val="22"/>
                <w:lang w:val="en-US" w:eastAsia="zh-CN" w:bidi="ar"/>
              </w:rPr>
              <w:t>连云港市航空产业有限公司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E3B9">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eastAsia" w:ascii="Times New Roman" w:hAnsi="Times New Roman" w:cs="Times New Roman"/>
                <w:color w:val="auto"/>
                <w:sz w:val="22"/>
                <w:szCs w:val="22"/>
                <w:lang w:val="en-US" w:eastAsia="zh-CN" w:bidi="ar"/>
              </w:rPr>
              <w:t>金戈15950750297</w:t>
            </w:r>
          </w:p>
        </w:tc>
      </w:tr>
      <w:tr w14:paraId="4D48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9"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558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20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E523">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社会治理</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5F4A">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云智</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平台建设应用场景</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8AB5">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深度融合</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数据</w:t>
            </w:r>
            <w:r>
              <w:rPr>
                <w:rStyle w:val="12"/>
                <w:rFonts w:hint="default" w:ascii="Times New Roman" w:hAnsi="Times New Roman" w:eastAsia="宋体" w:cs="Times New Roman"/>
                <w:color w:val="auto"/>
                <w:sz w:val="22"/>
                <w:szCs w:val="22"/>
                <w:lang w:val="en-US" w:eastAsia="zh-CN" w:bidi="ar"/>
              </w:rPr>
              <w:t xml:space="preserve"> </w:t>
            </w:r>
            <w:r>
              <w:rPr>
                <w:rStyle w:val="16"/>
                <w:rFonts w:hint="default" w:ascii="Times New Roman" w:hAnsi="Times New Roman" w:eastAsia="宋体" w:cs="Times New Roman"/>
                <w:color w:val="auto"/>
                <w:sz w:val="22"/>
                <w:szCs w:val="22"/>
                <w:lang w:val="en-US" w:eastAsia="zh-CN" w:bidi="ar"/>
              </w:rPr>
              <w:t xml:space="preserve">+ </w:t>
            </w:r>
            <w:r>
              <w:rPr>
                <w:rStyle w:val="13"/>
                <w:rFonts w:hint="default" w:ascii="Times New Roman" w:hAnsi="Times New Roman" w:cs="Times New Roman"/>
                <w:color w:val="auto"/>
                <w:sz w:val="22"/>
                <w:szCs w:val="22"/>
                <w:lang w:val="en-US" w:eastAsia="zh-CN" w:bidi="ar"/>
              </w:rPr>
              <w:t>模型</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场景</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核心要素，打造警务智能中枢，构建港城公安多模态大模型实战应用体系。依托视图解析、视觉编排、人机交互三大核心智能体，建立</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民警需求发起</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智能体协同处置</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结果精准输出</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反馈迭代优化</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核心闭环，全面支撑全警种业务提质增效，着力实现</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以机器换人力、以智能增效能、变被动处置为主动防控</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的警务模式升级。</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00D6">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 xml:space="preserve">1. </w:t>
            </w:r>
            <w:r>
              <w:rPr>
                <w:rStyle w:val="17"/>
                <w:rFonts w:hint="default" w:ascii="Times New Roman" w:hAnsi="Times New Roman" w:cs="Times New Roman"/>
                <w:color w:val="auto"/>
                <w:sz w:val="22"/>
                <w:szCs w:val="22"/>
                <w:lang w:val="en-US" w:eastAsia="zh-CN" w:bidi="ar"/>
              </w:rPr>
              <w:t>视图画面识别检索能力：</w:t>
            </w:r>
            <w:r>
              <w:rPr>
                <w:rStyle w:val="10"/>
                <w:rFonts w:hint="default" w:ascii="Times New Roman" w:hAnsi="Times New Roman" w:cs="Times New Roman"/>
                <w:color w:val="auto"/>
                <w:sz w:val="22"/>
                <w:szCs w:val="22"/>
                <w:lang w:val="en-US" w:eastAsia="zh-CN" w:bidi="ar"/>
              </w:rPr>
              <w:t>接入重点场所视图资源，基于</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视觉大模型，泛化识别画面中物品、物种、属性、状态等全量细节要素，提供文搜点位、文搜抓拍、局部图搜、文搜行为等实战应用。</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 xml:space="preserve">2. </w:t>
            </w:r>
            <w:r>
              <w:rPr>
                <w:rStyle w:val="17"/>
                <w:rFonts w:hint="default" w:ascii="Times New Roman" w:hAnsi="Times New Roman" w:cs="Times New Roman"/>
                <w:color w:val="auto"/>
                <w:sz w:val="22"/>
                <w:szCs w:val="22"/>
                <w:lang w:val="en-US" w:eastAsia="zh-CN" w:bidi="ar"/>
              </w:rPr>
              <w:t>场景业务可视化编排能力：</w:t>
            </w:r>
            <w:r>
              <w:rPr>
                <w:rStyle w:val="10"/>
                <w:rFonts w:hint="default" w:ascii="Times New Roman" w:hAnsi="Times New Roman" w:cs="Times New Roman"/>
                <w:color w:val="auto"/>
                <w:sz w:val="22"/>
                <w:szCs w:val="22"/>
                <w:lang w:val="en-US" w:eastAsia="zh-CN" w:bidi="ar"/>
              </w:rPr>
              <w:t>整合多模态数据与公安核心业务数据，支持零代码快速构建跳桥轻生防范模型，精准识别翻越栏杆、长时间依靠栏杆、徘徊滞留、独自步行上桥等风险行为，自动剔除钓鱼、环卫作业等正常场</w:t>
            </w:r>
            <w:r>
              <w:rPr>
                <w:rStyle w:val="10"/>
                <w:rFonts w:hint="eastAsia" w:ascii="Times New Roman" w:hAnsi="Times New Roman" w:cs="Times New Roman"/>
                <w:color w:val="auto"/>
                <w:sz w:val="22"/>
                <w:szCs w:val="22"/>
                <w:lang w:val="en-US" w:eastAsia="zh-CN" w:bidi="ar"/>
              </w:rPr>
              <w:t>景</w:t>
            </w:r>
            <w:r>
              <w:rPr>
                <w:rStyle w:val="10"/>
                <w:rFonts w:hint="default" w:ascii="Times New Roman" w:hAnsi="Times New Roman" w:cs="Times New Roman"/>
                <w:color w:val="auto"/>
                <w:sz w:val="22"/>
                <w:szCs w:val="22"/>
                <w:lang w:val="en-US" w:eastAsia="zh-CN" w:bidi="ar"/>
              </w:rPr>
              <w:t>。</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 xml:space="preserve">3. </w:t>
            </w:r>
            <w:r>
              <w:rPr>
                <w:rStyle w:val="17"/>
                <w:rFonts w:hint="default" w:ascii="Times New Roman" w:hAnsi="Times New Roman" w:cs="Times New Roman"/>
                <w:color w:val="auto"/>
                <w:sz w:val="22"/>
                <w:szCs w:val="22"/>
                <w:lang w:val="en-US" w:eastAsia="zh-CN" w:bidi="ar"/>
              </w:rPr>
              <w:t>自然语言智能交互业务体系：</w:t>
            </w:r>
            <w:r>
              <w:rPr>
                <w:rStyle w:val="10"/>
                <w:rFonts w:hint="default" w:ascii="Times New Roman" w:hAnsi="Times New Roman" w:cs="Times New Roman"/>
                <w:color w:val="auto"/>
                <w:sz w:val="22"/>
                <w:szCs w:val="22"/>
                <w:lang w:val="en-US" w:eastAsia="zh-CN" w:bidi="ar"/>
              </w:rPr>
              <w:t>依托市局数据共享平台，打通语言大模型与本地人员档案调用接口，打造</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港城公安小助手</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智能应用，实现</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一句话找点、一键查人、身份快速落地、轨迹精准追踪</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的高效业务办理模式。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3169">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1210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4760">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市公安局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A850">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刘济萱</w:t>
            </w:r>
            <w:r>
              <w:rPr>
                <w:rStyle w:val="12"/>
                <w:rFonts w:hint="default" w:ascii="Times New Roman" w:hAnsi="Times New Roman" w:eastAsia="宋体" w:cs="Times New Roman"/>
                <w:color w:val="auto"/>
                <w:sz w:val="22"/>
                <w:szCs w:val="22"/>
                <w:lang w:val="en-US" w:eastAsia="zh-CN" w:bidi="ar"/>
              </w:rPr>
              <w:t>13815652108</w:t>
            </w:r>
          </w:p>
        </w:tc>
      </w:tr>
      <w:tr w14:paraId="0DB9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8"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F3A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21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392C">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社会治理</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927B">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综合行政执法智能辅助办案系统</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D7BC">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通过政务人工智能底座，整合自然语言处理、多模态视觉识别、大模型推理等人工智能技术，实现文本智能解析、多模态信息提取、合规性规则匹配与风险提示；搭建执法领域专业知识库、行政处罚裁量基准库、案件向量数据库，提供检索增强生成、知识图谱自动生成、智能问答技术，实现执法知识精准检索与交互式解答；基于综合执法系统开发人工智能所需的数据接口，同时综合执法系统前端操作页面增加与</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互动功能，实现人工智能能力与原有执法办案全流程的深度融合与无缝联动。</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1AC5">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自然语言处理与文书智能生成技术</w:t>
            </w:r>
            <w:r>
              <w:rPr>
                <w:rStyle w:val="18"/>
                <w:rFonts w:hint="eastAsia"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利用大语言模型与文本生成算法，自动解析案件信息，实现高频执法文书的智能生成与核验，可提取案件要素、填充标准模板、校对文书规范性。</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知识图谱与智能推理技术</w:t>
            </w:r>
            <w:r>
              <w:rPr>
                <w:rStyle w:val="18"/>
                <w:rFonts w:hint="eastAsia"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构建执法领域知识图谱，融合法律法规、裁量基准、典型案例与执法规范，支持复杂案件的智能研判、法律适用推荐与裁量建议。</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机器学习与智能评估模型：</w:t>
            </w:r>
            <w:r>
              <w:rPr>
                <w:rStyle w:val="10"/>
                <w:rFonts w:hint="default" w:ascii="Times New Roman" w:hAnsi="Times New Roman" w:cs="Times New Roman"/>
                <w:color w:val="auto"/>
                <w:sz w:val="22"/>
                <w:szCs w:val="22"/>
                <w:lang w:val="en-US" w:eastAsia="zh-CN" w:bidi="ar"/>
              </w:rPr>
              <w:t>采用分类、回归及深度学习算法，对历史执法数据进行训练，构建执法质量智能评估模型，可自动评估案件办理规范性、裁量合理性及风险等级。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BBAE">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75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FD37">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市城市管理局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8B7E">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钱魁</w:t>
            </w:r>
            <w:r>
              <w:rPr>
                <w:rStyle w:val="16"/>
                <w:rFonts w:hint="default" w:ascii="Times New Roman" w:hAnsi="Times New Roman" w:eastAsia="宋体" w:cs="Times New Roman"/>
                <w:color w:val="auto"/>
                <w:sz w:val="22"/>
                <w:szCs w:val="22"/>
                <w:lang w:val="en-US" w:eastAsia="zh-CN" w:bidi="ar"/>
              </w:rPr>
              <w:t>15961377895</w:t>
            </w:r>
          </w:p>
        </w:tc>
      </w:tr>
      <w:tr w14:paraId="5BE9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2"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955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22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4ACC">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民生</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CFF0">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连护薪</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智能欠薪治理</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F37B">
            <w:pPr>
              <w:keepNext w:val="0"/>
              <w:keepLines w:val="0"/>
              <w:widowControl/>
              <w:suppressLineNumbers w:val="0"/>
              <w:jc w:val="left"/>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依托</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连护薪</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小程序，运用自然语言处理、智能分拣算法、风险研判模型与智能外呼等技术，打造智能欠薪治理应用场景。针对劳动者维权成本高、线索流转慢、处置跟踪难等问题，系统实现欠薪线索一键提交、智能填报与属地分类流转，维权进度实时追踪；同步提供劳动法规精准查询与智能外呼回访服务。系统对案件处置质效开展智能评价，实现风险智能研判预警，提升欠薪治理效率与群众满意度。</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A828">
            <w:pPr>
              <w:keepNext w:val="0"/>
              <w:keepLines w:val="0"/>
              <w:widowControl/>
              <w:suppressLineNumbers w:val="0"/>
              <w:jc w:val="left"/>
              <w:textAlignment w:val="center"/>
              <w:rPr>
                <w:rFonts w:hint="default" w:ascii="Times New Roman" w:hAnsi="Times New Roman"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自然语言处理技术：</w:t>
            </w:r>
            <w:r>
              <w:rPr>
                <w:rStyle w:val="10"/>
                <w:rFonts w:hint="default" w:ascii="Times New Roman" w:hAnsi="Times New Roman" w:cs="Times New Roman"/>
                <w:color w:val="auto"/>
                <w:sz w:val="22"/>
                <w:szCs w:val="22"/>
                <w:lang w:val="en-US" w:eastAsia="zh-CN" w:bidi="ar"/>
              </w:rPr>
              <w:t>基于语义理解与意图识别算法，对劳动者提交的欠薪线索文本进行智能解析，自动提取欠薪金额、欠薪主体、发生时间、用工形式等关键信息。</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智能分拣算法：</w:t>
            </w:r>
            <w:r>
              <w:rPr>
                <w:rStyle w:val="10"/>
                <w:rFonts w:hint="default" w:ascii="Times New Roman" w:hAnsi="Times New Roman" w:cs="Times New Roman"/>
                <w:color w:val="auto"/>
                <w:sz w:val="22"/>
                <w:szCs w:val="22"/>
                <w:lang w:val="en-US" w:eastAsia="zh-CN" w:bidi="ar"/>
              </w:rPr>
              <w:t>依据属地管理原则与案件类型规则，结合地理位置信息与部门职责划分，将欠薪线索自动匹配至对应处理单位。</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风险研判模型：</w:t>
            </w:r>
            <w:r>
              <w:rPr>
                <w:rStyle w:val="10"/>
                <w:rFonts w:hint="default" w:ascii="Times New Roman" w:hAnsi="Times New Roman" w:cs="Times New Roman"/>
                <w:color w:val="auto"/>
                <w:sz w:val="22"/>
                <w:szCs w:val="22"/>
                <w:lang w:val="en-US" w:eastAsia="zh-CN" w:bidi="ar"/>
              </w:rPr>
              <w:t>基于历史欠薪案件数据与多维度特征（如欠薪金额、涉事人数、用工单位信用、历史投诉频次等），构建风险预警模型，自动识别高风险的欠薪案件与隐患主体，提前预警并推送至监管部门。</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智能外呼技术：</w:t>
            </w:r>
            <w:r>
              <w:rPr>
                <w:rStyle w:val="10"/>
                <w:rFonts w:hint="default" w:ascii="Times New Roman" w:hAnsi="Times New Roman" w:cs="Times New Roman"/>
                <w:color w:val="auto"/>
                <w:sz w:val="22"/>
                <w:szCs w:val="22"/>
                <w:lang w:val="en-US" w:eastAsia="zh-CN" w:bidi="ar"/>
              </w:rPr>
              <w:t>集成语音合成与对话式</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能力，对办结案件进行自动电话回访，采集劳动者对处置结果的满意度、资金到账情况等反馈信息，同步形成回访记录与评价数据。</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A26A">
            <w:pPr>
              <w:keepNext w:val="0"/>
              <w:keepLines w:val="0"/>
              <w:widowControl/>
              <w:suppressLineNumbers w:val="0"/>
              <w:jc w:val="center"/>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20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6A01">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市人社局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04A4">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孙益龙</w:t>
            </w:r>
            <w:r>
              <w:rPr>
                <w:rStyle w:val="16"/>
                <w:rFonts w:hint="default" w:ascii="Times New Roman" w:hAnsi="Times New Roman" w:eastAsia="宋体" w:cs="Times New Roman"/>
                <w:color w:val="auto"/>
                <w:sz w:val="22"/>
                <w:szCs w:val="22"/>
                <w:lang w:val="en-US" w:eastAsia="zh-CN" w:bidi="ar"/>
              </w:rPr>
              <w:t>15961394621</w:t>
            </w:r>
          </w:p>
        </w:tc>
      </w:tr>
      <w:tr w14:paraId="1492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9"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13B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23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B9A0">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民生</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8984">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人社</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智能问数</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助手</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E192">
            <w:pPr>
              <w:keepNext w:val="0"/>
              <w:keepLines w:val="0"/>
              <w:widowControl/>
              <w:suppressLineNumbers w:val="0"/>
              <w:jc w:val="left"/>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融合自然语言交互与可视化图表技术，构建人社领域智能数据分析平台。针对就业趋势、劳动用工、社保基金、养老待遇、人才结构等核心业务，实现数据的快速查询与报表一键生成。系统支持</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想问就问、即问即答</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的智能交互模式，解决传统统计查询依赖人工、响应慢、分析难等问题，有效提升业务数据获取效率与决策支撑能力。</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48D9">
            <w:pPr>
              <w:keepNext w:val="0"/>
              <w:keepLines w:val="0"/>
              <w:widowControl/>
              <w:suppressLineNumbers w:val="0"/>
              <w:jc w:val="left"/>
              <w:textAlignment w:val="center"/>
              <w:rPr>
                <w:rFonts w:hint="default" w:ascii="Times New Roman" w:hAnsi="Times New Roman"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自然语言交互技术：</w:t>
            </w:r>
            <w:r>
              <w:rPr>
                <w:rStyle w:val="10"/>
                <w:rFonts w:hint="default" w:ascii="Times New Roman" w:hAnsi="Times New Roman" w:cs="Times New Roman"/>
                <w:color w:val="auto"/>
                <w:sz w:val="22"/>
                <w:szCs w:val="22"/>
                <w:lang w:val="en-US" w:eastAsia="zh-CN" w:bidi="ar"/>
              </w:rPr>
              <w:t>基于大语言模型与语义理解算法，将用户的自然语言查询转化为结构化查询语句，精准识别查询意图、时间范围与统计维度。</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数据指标标准化与智能查询：</w:t>
            </w:r>
            <w:r>
              <w:rPr>
                <w:rStyle w:val="10"/>
                <w:rFonts w:hint="default" w:ascii="Times New Roman" w:hAnsi="Times New Roman" w:cs="Times New Roman"/>
                <w:color w:val="auto"/>
                <w:sz w:val="22"/>
                <w:szCs w:val="22"/>
                <w:lang w:val="en-US" w:eastAsia="zh-CN" w:bidi="ar"/>
              </w:rPr>
              <w:t>构建覆盖就业、用工、社保、人才等领域的标准化业务统计指标集，通过指标索引与语义映射技术，将用户查询指令自动匹配至对应数据源与指标口径。</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动态可视化图表：</w:t>
            </w:r>
            <w:r>
              <w:rPr>
                <w:rStyle w:val="10"/>
                <w:rFonts w:hint="default" w:ascii="Times New Roman" w:hAnsi="Times New Roman" w:cs="Times New Roman"/>
                <w:color w:val="auto"/>
                <w:sz w:val="22"/>
                <w:szCs w:val="22"/>
                <w:lang w:val="en-US" w:eastAsia="zh-CN" w:bidi="ar"/>
              </w:rPr>
              <w:t>基于查询结果自动匹配最优可视化类型，通过前端渲染引擎实时生成交互式图表，支持图表钻取、联动筛选与数据导出，实现</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即问即答</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的可视化呈现。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9049">
            <w:pPr>
              <w:keepNext w:val="0"/>
              <w:keepLines w:val="0"/>
              <w:widowControl/>
              <w:suppressLineNumbers w:val="0"/>
              <w:jc w:val="center"/>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3BEE">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市人社局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575F">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孙益龙</w:t>
            </w:r>
            <w:r>
              <w:rPr>
                <w:rStyle w:val="16"/>
                <w:rFonts w:hint="default" w:ascii="Times New Roman" w:hAnsi="Times New Roman" w:eastAsia="宋体" w:cs="Times New Roman"/>
                <w:color w:val="auto"/>
                <w:sz w:val="22"/>
                <w:szCs w:val="22"/>
                <w:lang w:val="en-US" w:eastAsia="zh-CN" w:bidi="ar"/>
              </w:rPr>
              <w:t>15961394621</w:t>
            </w:r>
          </w:p>
        </w:tc>
      </w:tr>
      <w:tr w14:paraId="4901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9"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E12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2</w:t>
            </w:r>
            <w:r>
              <w:rPr>
                <w:rFonts w:hint="eastAsia" w:ascii="Times New Roman" w:hAnsi="Times New Roman" w:eastAsia="仿宋_GB2312" w:cs="Times New Roman"/>
                <w:i w:val="0"/>
                <w:iCs w:val="0"/>
                <w:color w:val="auto"/>
                <w:kern w:val="0"/>
                <w:sz w:val="22"/>
                <w:szCs w:val="22"/>
                <w:u w:val="none"/>
                <w:lang w:val="en-US" w:eastAsia="zh-CN" w:bidi="ar"/>
              </w:rPr>
              <w:t>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4E4A">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民生</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84FD">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智能预问诊与精准分诊系统</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D23A">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基于疾病、药品、诊断、医院科室信息等专业知识库，结合自然语言处理与智能匹配算法，构建智能预问诊与分诊系统。患者通过智能终端描述症状，系统自动匹配对应科室及医生，预问诊环节提前收集病史、症状等信息并同步至医生站，同时提供病种预诊断服务。针对传统门诊流程中患者排队时间长、医生问诊效率低等问题，提升门诊诊疗效率与群众就医体验。</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505B">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自然语言处理与症状解析技术：</w:t>
            </w:r>
            <w:r>
              <w:rPr>
                <w:rStyle w:val="10"/>
                <w:rFonts w:hint="default" w:ascii="Times New Roman" w:hAnsi="Times New Roman" w:cs="Times New Roman"/>
                <w:color w:val="auto"/>
                <w:sz w:val="22"/>
                <w:szCs w:val="22"/>
                <w:lang w:val="en-US" w:eastAsia="zh-CN" w:bidi="ar"/>
              </w:rPr>
              <w:t>基于预训练语言模型，对患者通过智能终端输入的症状描述进行语义理解、实体抽取与意图识别，精准提取关键症状、持续时间、严重程度等信息。</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智能分诊与科室匹配算法：</w:t>
            </w:r>
            <w:r>
              <w:rPr>
                <w:rStyle w:val="10"/>
                <w:rFonts w:hint="default" w:ascii="Times New Roman" w:hAnsi="Times New Roman" w:cs="Times New Roman"/>
                <w:color w:val="auto"/>
                <w:sz w:val="22"/>
                <w:szCs w:val="22"/>
                <w:lang w:val="en-US" w:eastAsia="zh-CN" w:bidi="ar"/>
              </w:rPr>
              <w:t>整合疾病</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症状关联知识库与医院科室设置信息，构建分诊决策树与匹配模型，根据患者症状特征、年龄、既往史等多维参数，自动推荐最优科室与适配医生。</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预问诊知识库：</w:t>
            </w:r>
            <w:r>
              <w:rPr>
                <w:rStyle w:val="10"/>
                <w:rFonts w:hint="default" w:ascii="Times New Roman" w:hAnsi="Times New Roman" w:cs="Times New Roman"/>
                <w:color w:val="auto"/>
                <w:sz w:val="22"/>
                <w:szCs w:val="22"/>
                <w:lang w:val="en-US" w:eastAsia="zh-CN" w:bidi="ar"/>
              </w:rPr>
              <w:t>构建覆盖病史、过敏史、用药史、症状细节等维度的预问诊知识库，通过对话式交互引导患者完成信息填报，自动生成结构化预问诊报告并同步至医生工作站。</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病种预诊断与推荐引擎：</w:t>
            </w:r>
            <w:r>
              <w:rPr>
                <w:rStyle w:val="10"/>
                <w:rFonts w:hint="default" w:ascii="Times New Roman" w:hAnsi="Times New Roman" w:cs="Times New Roman"/>
                <w:color w:val="auto"/>
                <w:sz w:val="22"/>
                <w:szCs w:val="22"/>
                <w:lang w:val="en-US" w:eastAsia="zh-CN" w:bidi="ar"/>
              </w:rPr>
              <w:t>基于疾病诊断知识图谱与症状</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疾病关联模型，对患者描述的症状进行初步预诊断，提供可能的疾病参考及就医建议，辅助患者了解病情方向，同时为医生提供初步诊断参考。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38D1">
            <w:pPr>
              <w:keepNext w:val="0"/>
              <w:keepLines w:val="0"/>
              <w:widowControl/>
              <w:suppressLineNumbers w:val="0"/>
              <w:jc w:val="center"/>
              <w:textAlignment w:val="center"/>
              <w:rPr>
                <w:rStyle w:val="10"/>
                <w:rFonts w:hint="default" w:ascii="Times New Roman" w:hAnsi="Times New Roman" w:cs="Times New Roman"/>
                <w:color w:val="auto"/>
                <w:sz w:val="22"/>
                <w:szCs w:val="22"/>
                <w:lang w:val="en-US" w:eastAsia="zh-CN" w:bidi="ar"/>
              </w:rPr>
            </w:pPr>
            <w:r>
              <w:rPr>
                <w:rStyle w:val="10"/>
                <w:rFonts w:hint="eastAsia" w:ascii="Times New Roman" w:hAnsi="Times New Roman" w:cs="Times New Roman"/>
                <w:color w:val="auto"/>
                <w:sz w:val="22"/>
                <w:szCs w:val="22"/>
                <w:lang w:val="en-US" w:eastAsia="zh-CN" w:bidi="ar"/>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1742">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市卫健委、各医疗机构</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06BA">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付天翔</w:t>
            </w:r>
            <w:r>
              <w:rPr>
                <w:rStyle w:val="16"/>
                <w:rFonts w:hint="default" w:ascii="Times New Roman" w:hAnsi="Times New Roman" w:eastAsia="宋体" w:cs="Times New Roman"/>
                <w:color w:val="auto"/>
                <w:sz w:val="22"/>
                <w:szCs w:val="22"/>
                <w:lang w:val="en-US" w:eastAsia="zh-CN" w:bidi="ar"/>
              </w:rPr>
              <w:t>15261391201</w:t>
            </w:r>
          </w:p>
        </w:tc>
      </w:tr>
      <w:tr w14:paraId="4F1A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1"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F6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2</w:t>
            </w:r>
            <w:r>
              <w:rPr>
                <w:rFonts w:hint="eastAsia" w:ascii="Times New Roman" w:hAnsi="Times New Roman" w:eastAsia="仿宋_GB2312" w:cs="Times New Roman"/>
                <w:i w:val="0"/>
                <w:iCs w:val="0"/>
                <w:color w:val="auto"/>
                <w:kern w:val="0"/>
                <w:sz w:val="22"/>
                <w:szCs w:val="22"/>
                <w:u w:val="none"/>
                <w:lang w:val="en-US" w:eastAsia="zh-CN" w:bidi="ar"/>
              </w:rPr>
              <w:t>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3682">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民生</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C31B">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医疗智能问答与预诊断助手</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B7C4">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基于疾病、药品、诊断等专业知识库，结合自然语言处理与大模型技术，构建医疗智能问答与预诊断助手。系统面向群众提供</w:t>
            </w:r>
            <w:r>
              <w:rPr>
                <w:rStyle w:val="12"/>
                <w:rFonts w:hint="default" w:ascii="Times New Roman" w:hAnsi="Times New Roman" w:eastAsia="宋体" w:cs="Times New Roman"/>
                <w:color w:val="auto"/>
                <w:sz w:val="22"/>
                <w:szCs w:val="22"/>
                <w:lang w:val="en-US" w:eastAsia="zh-CN" w:bidi="ar"/>
              </w:rPr>
              <w:t>7×24</w:t>
            </w:r>
            <w:r>
              <w:rPr>
                <w:rStyle w:val="10"/>
                <w:rFonts w:hint="default" w:ascii="Times New Roman" w:hAnsi="Times New Roman" w:cs="Times New Roman"/>
                <w:color w:val="auto"/>
                <w:sz w:val="22"/>
                <w:szCs w:val="22"/>
                <w:lang w:val="en-US" w:eastAsia="zh-CN" w:bidi="ar"/>
              </w:rPr>
              <w:t>小时健康咨询、疾病预诊断、挂号科室推荐等智能问答服务。针对传统人工咨询响应慢、服务时段受限、口径不一致等问题，系统实现常见问题的自动化回复与精准解答，有效分流人工客服压力，提升服务效率与群众满意度，为医疗机构打造便捷、高效、标准化的智能服务窗口。</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F204">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医疗知识图谱构建技术：</w:t>
            </w:r>
            <w:r>
              <w:rPr>
                <w:rStyle w:val="10"/>
                <w:rFonts w:hint="default" w:ascii="Times New Roman" w:hAnsi="Times New Roman" w:cs="Times New Roman"/>
                <w:color w:val="auto"/>
                <w:sz w:val="22"/>
                <w:szCs w:val="22"/>
                <w:lang w:val="en-US" w:eastAsia="zh-CN" w:bidi="ar"/>
              </w:rPr>
              <w:t>整合疾病、药品、症状、科室、检查检验等多源医学数据，构建结构化的医疗知识图谱，建立实体间关联关系。</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自然语言处理技术：</w:t>
            </w:r>
            <w:r>
              <w:rPr>
                <w:rStyle w:val="10"/>
                <w:rFonts w:hint="default" w:ascii="Times New Roman" w:hAnsi="Times New Roman" w:cs="Times New Roman"/>
                <w:color w:val="auto"/>
                <w:sz w:val="22"/>
                <w:szCs w:val="22"/>
                <w:lang w:val="en-US" w:eastAsia="zh-CN" w:bidi="ar"/>
              </w:rPr>
              <w:t>基于预训练语言模型，对用户输入的健康咨询、症状描述等问题进行语义理解、实体抽取与意图分类，匹配对应的科室推荐、预诊断或知识解答。</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大模型检索增强生成技术：</w:t>
            </w:r>
            <w:r>
              <w:rPr>
                <w:rStyle w:val="10"/>
                <w:rFonts w:hint="default" w:ascii="Times New Roman" w:hAnsi="Times New Roman" w:cs="Times New Roman"/>
                <w:color w:val="auto"/>
                <w:sz w:val="22"/>
                <w:szCs w:val="22"/>
                <w:lang w:val="en-US" w:eastAsia="zh-CN" w:bidi="ar"/>
              </w:rPr>
              <w:t>利用医疗领域专用数据集对通用大模型进行微调，并结合检索增强生成技术，从医学知识库中实时检索相关信息，生成准确、专业、贴合临床实际的问答内容，避免大模型幻觉问题。</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智能预诊断与分诊推荐算法：</w:t>
            </w:r>
            <w:r>
              <w:rPr>
                <w:rStyle w:val="10"/>
                <w:rFonts w:hint="default" w:ascii="Times New Roman" w:hAnsi="Times New Roman" w:cs="Times New Roman"/>
                <w:color w:val="auto"/>
                <w:sz w:val="22"/>
                <w:szCs w:val="22"/>
                <w:lang w:val="en-US" w:eastAsia="zh-CN" w:bidi="ar"/>
              </w:rPr>
              <w:t>基于症状</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疾病关联模型与决策树算法，对用户描述的症状进行初步预诊断，并结合疾病特征与科室关联规则，智能推荐最匹配的挂号科室。</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9B02">
            <w:pPr>
              <w:keepNext w:val="0"/>
              <w:keepLines w:val="0"/>
              <w:widowControl/>
              <w:suppressLineNumbers w:val="0"/>
              <w:jc w:val="center"/>
              <w:textAlignment w:val="center"/>
              <w:rPr>
                <w:rStyle w:val="10"/>
                <w:rFonts w:hint="default" w:ascii="Times New Roman" w:hAnsi="Times New Roman" w:cs="Times New Roman"/>
                <w:color w:val="auto"/>
                <w:sz w:val="22"/>
                <w:szCs w:val="22"/>
                <w:lang w:val="en-US" w:eastAsia="zh-CN" w:bidi="ar"/>
              </w:rPr>
            </w:pPr>
            <w:r>
              <w:rPr>
                <w:rStyle w:val="10"/>
                <w:rFonts w:hint="eastAsia" w:ascii="Times New Roman" w:hAnsi="Times New Roman" w:cs="Times New Roman"/>
                <w:color w:val="auto"/>
                <w:sz w:val="22"/>
                <w:szCs w:val="22"/>
                <w:lang w:val="en-US" w:eastAsia="zh-CN" w:bidi="ar"/>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F076">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市卫健委、各医疗机构</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030D">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付天翔</w:t>
            </w:r>
            <w:r>
              <w:rPr>
                <w:rStyle w:val="16"/>
                <w:rFonts w:hint="default" w:ascii="Times New Roman" w:hAnsi="Times New Roman" w:eastAsia="宋体" w:cs="Times New Roman"/>
                <w:color w:val="auto"/>
                <w:sz w:val="22"/>
                <w:szCs w:val="22"/>
                <w:lang w:val="en-US" w:eastAsia="zh-CN" w:bidi="ar"/>
              </w:rPr>
              <w:t>15261391201</w:t>
            </w:r>
          </w:p>
        </w:tc>
      </w:tr>
      <w:tr w14:paraId="425EF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2D0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2</w:t>
            </w:r>
            <w:r>
              <w:rPr>
                <w:rFonts w:hint="eastAsia" w:ascii="Times New Roman" w:hAnsi="Times New Roman" w:eastAsia="仿宋_GB2312" w:cs="Times New Roman"/>
                <w:i w:val="0"/>
                <w:iCs w:val="0"/>
                <w:color w:val="auto"/>
                <w:kern w:val="0"/>
                <w:sz w:val="22"/>
                <w:szCs w:val="22"/>
                <w:u w:val="none"/>
                <w:lang w:val="en-US" w:eastAsia="zh-CN" w:bidi="ar"/>
              </w:rPr>
              <w:t>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D0F5">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民生</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6195">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临床辅助诊疗决策系统</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0598">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基于疾病、药品、检查检验、诊断等专业知识库，构建临床辅助决策系统，集成医嘱合理性校验、报告解读与相似病历推荐等功能。系统依托知识图谱与检索增强生成技术，针对诊疗方案优化难、临床决策效率低等问题，为医生提供精准的医嘱校验与临床参考依据，辅助快速制定个性化诊疗方案，有效提升诊疗规范性、工作效率与医疗服务水平。</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D9A8">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相似病历检索与推荐技术：</w:t>
            </w:r>
            <w:r>
              <w:rPr>
                <w:rStyle w:val="10"/>
                <w:rFonts w:hint="default" w:ascii="Times New Roman" w:hAnsi="Times New Roman" w:cs="Times New Roman"/>
                <w:color w:val="auto"/>
                <w:sz w:val="22"/>
                <w:szCs w:val="22"/>
                <w:lang w:val="en-US" w:eastAsia="zh-CN" w:bidi="ar"/>
              </w:rPr>
              <w:t>基于向量检索与深度学习算法，对历史病历进行特征提取与语义索引，实现相似病历的快速检索与智能推荐，为医生提供相似病例诊疗路径与预后参考。</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报告智能解读与语义分析技术：</w:t>
            </w:r>
            <w:r>
              <w:rPr>
                <w:rStyle w:val="10"/>
                <w:rFonts w:hint="default" w:ascii="Times New Roman" w:hAnsi="Times New Roman" w:cs="Times New Roman"/>
                <w:color w:val="auto"/>
                <w:sz w:val="22"/>
                <w:szCs w:val="22"/>
                <w:lang w:val="en-US" w:eastAsia="zh-CN" w:bidi="ar"/>
              </w:rPr>
              <w:t>利用自然语言处理与医学文本理解技术，对检验报告、影像结论等非结构化数据进行语义解析与关键信息提取，自动生成报告解读摘要，辅助医生快速把握病情要点。</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临床决策支持大模型：</w:t>
            </w:r>
            <w:r>
              <w:rPr>
                <w:rStyle w:val="10"/>
                <w:rFonts w:hint="default" w:ascii="Times New Roman" w:hAnsi="Times New Roman" w:cs="Times New Roman"/>
                <w:color w:val="auto"/>
                <w:sz w:val="22"/>
                <w:szCs w:val="22"/>
                <w:lang w:val="en-US" w:eastAsia="zh-CN" w:bidi="ar"/>
              </w:rPr>
              <w:t>基于大语言模型与医学专业知识库微调，构建面向临床决策的专用模型，支持自然语言交互式问答、诊疗建议生成与个性化方案优化。</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D1DA">
            <w:pPr>
              <w:keepNext w:val="0"/>
              <w:keepLines w:val="0"/>
              <w:widowControl/>
              <w:suppressLineNumbers w:val="0"/>
              <w:jc w:val="center"/>
              <w:textAlignment w:val="center"/>
              <w:rPr>
                <w:rStyle w:val="10"/>
                <w:rFonts w:hint="default" w:ascii="Times New Roman" w:hAnsi="Times New Roman" w:cs="Times New Roman"/>
                <w:color w:val="auto"/>
                <w:sz w:val="22"/>
                <w:szCs w:val="22"/>
                <w:lang w:val="en-US" w:eastAsia="zh-CN" w:bidi="ar"/>
              </w:rPr>
            </w:pPr>
            <w:r>
              <w:rPr>
                <w:rStyle w:val="10"/>
                <w:rFonts w:hint="eastAsia" w:ascii="Times New Roman" w:hAnsi="Times New Roman" w:cs="Times New Roman"/>
                <w:color w:val="auto"/>
                <w:sz w:val="22"/>
                <w:szCs w:val="22"/>
                <w:lang w:val="en-US" w:eastAsia="zh-CN" w:bidi="ar"/>
              </w:rPr>
              <w:t>20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A496">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各医疗机构</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6EB4">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付天翔</w:t>
            </w:r>
            <w:r>
              <w:rPr>
                <w:rStyle w:val="16"/>
                <w:rFonts w:hint="default" w:ascii="Times New Roman" w:hAnsi="Times New Roman" w:eastAsia="宋体" w:cs="Times New Roman"/>
                <w:color w:val="auto"/>
                <w:sz w:val="22"/>
                <w:szCs w:val="22"/>
                <w:lang w:val="en-US" w:eastAsia="zh-CN" w:bidi="ar"/>
              </w:rPr>
              <w:t>15261391201</w:t>
            </w:r>
          </w:p>
        </w:tc>
      </w:tr>
      <w:tr w14:paraId="39ADD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A93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2</w:t>
            </w:r>
            <w:r>
              <w:rPr>
                <w:rFonts w:hint="eastAsia" w:ascii="Times New Roman" w:hAnsi="Times New Roman" w:eastAsia="仿宋_GB2312" w:cs="Times New Roman"/>
                <w:i w:val="0"/>
                <w:iCs w:val="0"/>
                <w:color w:val="auto"/>
                <w:kern w:val="0"/>
                <w:sz w:val="22"/>
                <w:szCs w:val="22"/>
                <w:u w:val="none"/>
                <w:lang w:val="en-US" w:eastAsia="zh-CN" w:bidi="ar"/>
              </w:rPr>
              <w:t>7</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90D0">
            <w:pPr>
              <w:keepNext w:val="0"/>
              <w:keepLines w:val="0"/>
              <w:widowControl/>
              <w:suppressLineNumbers w:val="0"/>
              <w:jc w:val="both"/>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2"/>
                <w:sz w:val="22"/>
                <w:szCs w:val="22"/>
                <w:u w:val="none"/>
                <w:lang w:val="en-US" w:eastAsia="zh-CN" w:bidi="ar-SA"/>
              </w:rPr>
              <w:t>“人工智能+”</w:t>
            </w:r>
            <w:r>
              <w:rPr>
                <w:rFonts w:hint="eastAsia" w:ascii="Times New Roman" w:hAnsi="Times New Roman" w:eastAsia="仿宋_GB2312" w:cs="Times New Roman"/>
                <w:i w:val="0"/>
                <w:iCs w:val="0"/>
                <w:color w:val="auto"/>
                <w:kern w:val="2"/>
                <w:sz w:val="22"/>
                <w:szCs w:val="22"/>
                <w:u w:val="none"/>
                <w:lang w:val="en-US" w:eastAsia="zh-CN" w:bidi="ar-SA"/>
              </w:rPr>
              <w:t>民生</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C6D5">
            <w:pPr>
              <w:keepNext w:val="0"/>
              <w:keepLines w:val="0"/>
              <w:widowControl/>
              <w:suppressLineNumbers w:val="0"/>
              <w:jc w:val="both"/>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2"/>
                <w:sz w:val="22"/>
                <w:szCs w:val="22"/>
                <w:u w:val="none"/>
                <w:lang w:val="en-US" w:eastAsia="zh-CN" w:bidi="ar-SA"/>
              </w:rPr>
              <w:t>养老机构值班值守智能监管平台</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3550">
            <w:pPr>
              <w:keepNext w:val="0"/>
              <w:keepLines w:val="0"/>
              <w:widowControl/>
              <w:suppressLineNumbers w:val="0"/>
              <w:jc w:val="both"/>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2"/>
                <w:sz w:val="22"/>
                <w:szCs w:val="22"/>
                <w:u w:val="none"/>
                <w:lang w:val="en-US" w:eastAsia="zh-CN" w:bidi="ar-SA"/>
              </w:rPr>
              <w:t>在养老机构消控室或值班室摄像头内增加</w:t>
            </w:r>
            <w:r>
              <w:rPr>
                <w:rFonts w:hint="default" w:ascii="Times New Roman" w:hAnsi="Times New Roman" w:eastAsia="仿宋_GB2312" w:cs="Times New Roman"/>
                <w:i w:val="0"/>
                <w:iCs w:val="0"/>
                <w:color w:val="auto"/>
                <w:kern w:val="2"/>
                <w:sz w:val="22"/>
                <w:szCs w:val="22"/>
                <w:u w:val="none"/>
                <w:lang w:val="en-US" w:eastAsia="zh-CN" w:bidi="ar-SA"/>
              </w:rPr>
              <w:t>A</w:t>
            </w:r>
            <w:r>
              <w:rPr>
                <w:rFonts w:hint="eastAsia" w:ascii="Times New Roman" w:hAnsi="Times New Roman" w:eastAsia="仿宋_GB2312" w:cs="Times New Roman"/>
                <w:i w:val="0"/>
                <w:iCs w:val="0"/>
                <w:color w:val="auto"/>
                <w:kern w:val="2"/>
                <w:sz w:val="22"/>
                <w:szCs w:val="22"/>
                <w:u w:val="none"/>
                <w:lang w:val="en-US" w:eastAsia="zh-CN" w:bidi="ar-SA"/>
              </w:rPr>
              <w:t>I算法，通过人工智能判断值班人员是否脱岗、漏岗、睡岗，提升监管质效。</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736B">
            <w:pPr>
              <w:keepNext w:val="0"/>
              <w:keepLines w:val="0"/>
              <w:widowControl/>
              <w:suppressLineNumbers w:val="0"/>
              <w:jc w:val="both"/>
              <w:textAlignment w:val="center"/>
              <w:rPr>
                <w:rFonts w:hint="eastAsia"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b/>
                <w:bCs/>
                <w:i w:val="0"/>
                <w:iCs w:val="0"/>
                <w:color w:val="auto"/>
                <w:kern w:val="2"/>
                <w:sz w:val="22"/>
                <w:szCs w:val="22"/>
                <w:u w:val="none"/>
                <w:lang w:val="en-US" w:eastAsia="zh-CN" w:bidi="ar-SA"/>
              </w:rPr>
              <w:t>1.人形检测</w:t>
            </w:r>
            <w:r>
              <w:rPr>
                <w:rFonts w:hint="eastAsia" w:ascii="Times New Roman" w:hAnsi="Times New Roman" w:eastAsia="仿宋_GB2312" w:cs="Times New Roman"/>
                <w:i w:val="0"/>
                <w:iCs w:val="0"/>
                <w:color w:val="auto"/>
                <w:kern w:val="2"/>
                <w:sz w:val="22"/>
                <w:szCs w:val="22"/>
                <w:u w:val="none"/>
                <w:lang w:val="en-US" w:eastAsia="zh-CN" w:bidi="ar-SA"/>
              </w:rPr>
              <w:t>：精准识别区域内是否有值班人员，判定漏岗。</w:t>
            </w:r>
          </w:p>
          <w:p w14:paraId="13BCB30B">
            <w:pPr>
              <w:keepNext w:val="0"/>
              <w:keepLines w:val="0"/>
              <w:widowControl/>
              <w:suppressLineNumbers w:val="0"/>
              <w:jc w:val="both"/>
              <w:textAlignment w:val="center"/>
              <w:rPr>
                <w:rFonts w:hint="eastAsia"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b/>
                <w:bCs/>
                <w:i w:val="0"/>
                <w:iCs w:val="0"/>
                <w:color w:val="auto"/>
                <w:kern w:val="2"/>
                <w:sz w:val="22"/>
                <w:szCs w:val="22"/>
                <w:u w:val="none"/>
                <w:lang w:val="en-US" w:eastAsia="zh-CN" w:bidi="ar-SA"/>
              </w:rPr>
              <w:t>2.离岗时长研判：</w:t>
            </w:r>
            <w:r>
              <w:rPr>
                <w:rFonts w:hint="eastAsia" w:ascii="Times New Roman" w:hAnsi="Times New Roman" w:eastAsia="仿宋_GB2312" w:cs="Times New Roman"/>
                <w:i w:val="0"/>
                <w:iCs w:val="0"/>
                <w:color w:val="auto"/>
                <w:kern w:val="2"/>
                <w:sz w:val="22"/>
                <w:szCs w:val="22"/>
                <w:u w:val="none"/>
                <w:lang w:val="en-US" w:eastAsia="zh-CN" w:bidi="ar-SA"/>
              </w:rPr>
              <w:t>设定阈值，超时离开判定脱岗并触发判定。</w:t>
            </w:r>
          </w:p>
          <w:p w14:paraId="30C2F293">
            <w:pPr>
              <w:keepNext w:val="0"/>
              <w:keepLines w:val="0"/>
              <w:widowControl/>
              <w:suppressLineNumbers w:val="0"/>
              <w:jc w:val="both"/>
              <w:textAlignment w:val="center"/>
              <w:rPr>
                <w:rFonts w:hint="eastAsia"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b/>
                <w:bCs/>
                <w:i w:val="0"/>
                <w:iCs w:val="0"/>
                <w:color w:val="auto"/>
                <w:kern w:val="2"/>
                <w:sz w:val="22"/>
                <w:szCs w:val="22"/>
                <w:u w:val="none"/>
                <w:lang w:val="en-US" w:eastAsia="zh-CN" w:bidi="ar-SA"/>
              </w:rPr>
              <w:t>3.姿态行为识别：</w:t>
            </w:r>
            <w:r>
              <w:rPr>
                <w:rFonts w:hint="eastAsia" w:ascii="Times New Roman" w:hAnsi="Times New Roman" w:eastAsia="仿宋_GB2312" w:cs="Times New Roman"/>
                <w:i w:val="0"/>
                <w:iCs w:val="0"/>
                <w:color w:val="auto"/>
                <w:kern w:val="2"/>
                <w:sz w:val="22"/>
                <w:szCs w:val="22"/>
                <w:u w:val="none"/>
                <w:lang w:val="en-US" w:eastAsia="zh-CN" w:bidi="ar-SA"/>
              </w:rPr>
              <w:t>检测低头、趴卧、倚靠、躺卧，识别睡岗行为。</w:t>
            </w:r>
          </w:p>
          <w:p w14:paraId="2A098620">
            <w:pPr>
              <w:keepNext w:val="0"/>
              <w:keepLines w:val="0"/>
              <w:widowControl/>
              <w:suppressLineNumbers w:val="0"/>
              <w:jc w:val="both"/>
              <w:textAlignment w:val="center"/>
              <w:rPr>
                <w:rFonts w:hint="eastAsia"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b/>
                <w:bCs/>
                <w:i w:val="0"/>
                <w:iCs w:val="0"/>
                <w:color w:val="auto"/>
                <w:kern w:val="2"/>
                <w:sz w:val="22"/>
                <w:szCs w:val="22"/>
                <w:u w:val="none"/>
                <w:lang w:val="en-US" w:eastAsia="zh-CN" w:bidi="ar-SA"/>
              </w:rPr>
              <w:t>4.区域划定：</w:t>
            </w:r>
            <w:r>
              <w:rPr>
                <w:rFonts w:hint="eastAsia" w:ascii="Times New Roman" w:hAnsi="Times New Roman" w:eastAsia="仿宋_GB2312" w:cs="Times New Roman"/>
                <w:i w:val="0"/>
                <w:iCs w:val="0"/>
                <w:color w:val="auto"/>
                <w:kern w:val="2"/>
                <w:sz w:val="22"/>
                <w:szCs w:val="22"/>
                <w:u w:val="none"/>
                <w:lang w:val="en-US" w:eastAsia="zh-CN" w:bidi="ar-SA"/>
              </w:rPr>
              <w:t>自定义值守工作区域，越界/离岗精准判定。</w:t>
            </w:r>
          </w:p>
          <w:p w14:paraId="5A1FC479">
            <w:pPr>
              <w:keepNext w:val="0"/>
              <w:keepLines w:val="0"/>
              <w:widowControl/>
              <w:suppressLineNumbers w:val="0"/>
              <w:jc w:val="both"/>
              <w:textAlignment w:val="center"/>
              <w:rPr>
                <w:rFonts w:hint="eastAsia"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b/>
                <w:bCs/>
                <w:i w:val="0"/>
                <w:iCs w:val="0"/>
                <w:color w:val="auto"/>
                <w:kern w:val="2"/>
                <w:sz w:val="22"/>
                <w:szCs w:val="22"/>
                <w:u w:val="none"/>
                <w:lang w:val="en-US" w:eastAsia="zh-CN" w:bidi="ar-SA"/>
              </w:rPr>
              <w:t>5.抗干扰：</w:t>
            </w:r>
            <w:r>
              <w:rPr>
                <w:rFonts w:hint="eastAsia" w:ascii="Times New Roman" w:hAnsi="Times New Roman" w:eastAsia="仿宋_GB2312" w:cs="Times New Roman"/>
                <w:i w:val="0"/>
                <w:iCs w:val="0"/>
                <w:color w:val="auto"/>
                <w:kern w:val="2"/>
                <w:sz w:val="22"/>
                <w:szCs w:val="22"/>
                <w:u w:val="none"/>
                <w:lang w:val="en-US" w:eastAsia="zh-CN" w:bidi="ar-SA"/>
              </w:rPr>
              <w:t>规避光影变化、杂物遮挡、人员误识别，低误报率。</w:t>
            </w:r>
          </w:p>
          <w:p w14:paraId="76949187">
            <w:pPr>
              <w:keepNext w:val="0"/>
              <w:keepLines w:val="0"/>
              <w:widowControl/>
              <w:suppressLineNumbers w:val="0"/>
              <w:jc w:val="both"/>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b/>
                <w:bCs/>
                <w:i w:val="0"/>
                <w:iCs w:val="0"/>
                <w:color w:val="auto"/>
                <w:kern w:val="2"/>
                <w:sz w:val="22"/>
                <w:szCs w:val="22"/>
                <w:u w:val="none"/>
                <w:lang w:val="en-US" w:eastAsia="zh-CN" w:bidi="ar-SA"/>
              </w:rPr>
              <w:t>6.时间规则配置：</w:t>
            </w:r>
            <w:r>
              <w:rPr>
                <w:rFonts w:hint="eastAsia" w:ascii="Times New Roman" w:hAnsi="Times New Roman" w:eastAsia="仿宋_GB2312" w:cs="Times New Roman"/>
                <w:i w:val="0"/>
                <w:iCs w:val="0"/>
                <w:color w:val="auto"/>
                <w:kern w:val="2"/>
                <w:sz w:val="22"/>
                <w:szCs w:val="22"/>
                <w:u w:val="none"/>
                <w:lang w:val="en-US" w:eastAsia="zh-CN" w:bidi="ar-SA"/>
              </w:rPr>
              <w:t>可按排班设置值班时段，非值守时段不触发告警。</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6AA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2"/>
                <w:sz w:val="22"/>
                <w:szCs w:val="22"/>
                <w:u w:val="none"/>
                <w:lang w:val="en-US" w:eastAsia="zh-CN" w:bidi="ar-SA"/>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421D">
            <w:pPr>
              <w:keepNext w:val="0"/>
              <w:keepLines w:val="0"/>
              <w:widowControl/>
              <w:suppressLineNumbers w:val="0"/>
              <w:jc w:val="both"/>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2"/>
                <w:sz w:val="22"/>
                <w:szCs w:val="22"/>
                <w:u w:val="none"/>
                <w:lang w:val="en-US" w:eastAsia="zh-CN" w:bidi="ar-SA"/>
              </w:rPr>
              <w:t>市</w:t>
            </w:r>
            <w:r>
              <w:rPr>
                <w:rFonts w:hint="eastAsia" w:ascii="Times New Roman" w:hAnsi="Times New Roman" w:eastAsia="仿宋_GB2312" w:cs="Times New Roman"/>
                <w:i w:val="0"/>
                <w:iCs w:val="0"/>
                <w:color w:val="auto"/>
                <w:kern w:val="2"/>
                <w:sz w:val="22"/>
                <w:szCs w:val="22"/>
                <w:u w:val="none"/>
                <w:lang w:val="en-US" w:eastAsia="zh-CN" w:bidi="ar-SA"/>
              </w:rPr>
              <w:t>民政局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6DCE">
            <w:pPr>
              <w:keepNext w:val="0"/>
              <w:keepLines w:val="0"/>
              <w:widowControl/>
              <w:suppressLineNumbers w:val="0"/>
              <w:jc w:val="both"/>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2"/>
                <w:sz w:val="22"/>
                <w:szCs w:val="22"/>
                <w:u w:val="none"/>
                <w:lang w:val="en-US" w:eastAsia="zh-CN" w:bidi="ar-SA"/>
              </w:rPr>
              <w:t>胡伟17887370328</w:t>
            </w:r>
          </w:p>
        </w:tc>
      </w:tr>
      <w:tr w14:paraId="1E1F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8"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FA8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2</w:t>
            </w:r>
            <w:r>
              <w:rPr>
                <w:rFonts w:hint="eastAsia" w:ascii="Times New Roman" w:hAnsi="Times New Roman" w:eastAsia="仿宋_GB2312" w:cs="Times New Roman"/>
                <w:i w:val="0"/>
                <w:iCs w:val="0"/>
                <w:color w:val="auto"/>
                <w:kern w:val="0"/>
                <w:sz w:val="22"/>
                <w:szCs w:val="22"/>
                <w:u w:val="none"/>
                <w:lang w:val="en-US" w:eastAsia="zh-CN" w:bidi="ar"/>
              </w:rPr>
              <w:t>8</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E326">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u w:val="none"/>
                <w:lang w:val="en-US" w:eastAsia="zh-CN" w:bidi="ar"/>
              </w:rPr>
            </w:pPr>
            <w:r>
              <w:rPr>
                <w:rStyle w:val="10"/>
                <w:rFonts w:hint="default" w:ascii="Times New Roman" w:hAnsi="Times New Roman" w:cs="Times New Roman"/>
                <w:color w:val="auto"/>
                <w:sz w:val="22"/>
                <w:szCs w:val="22"/>
                <w:lang w:val="en-US" w:eastAsia="zh-CN" w:bidi="ar"/>
              </w:rPr>
              <w:t>“人工智能+”民生</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0D2A">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u w:val="none"/>
                <w:lang w:val="en-US" w:eastAsia="zh-CN" w:bidi="ar"/>
              </w:rPr>
            </w:pPr>
            <w:r>
              <w:rPr>
                <w:rStyle w:val="10"/>
                <w:rFonts w:hint="default" w:ascii="Times New Roman" w:hAnsi="Times New Roman" w:cs="Times New Roman"/>
                <w:color w:val="auto"/>
                <w:sz w:val="22"/>
                <w:szCs w:val="22"/>
                <w:lang w:val="en-US" w:eastAsia="zh-CN" w:bidi="ar"/>
              </w:rPr>
              <w:t>校</w:t>
            </w:r>
            <w:r>
              <w:rPr>
                <w:rStyle w:val="10"/>
                <w:rFonts w:hint="eastAsia" w:ascii="Times New Roman" w:hAnsi="Times New Roman" w:cs="Times New Roman"/>
                <w:color w:val="auto"/>
                <w:sz w:val="22"/>
                <w:szCs w:val="22"/>
                <w:lang w:val="en-US" w:eastAsia="zh-CN" w:bidi="ar"/>
              </w:rPr>
              <w:t>园</w:t>
            </w:r>
            <w:r>
              <w:rPr>
                <w:rStyle w:val="10"/>
                <w:rFonts w:hint="default" w:ascii="Times New Roman" w:hAnsi="Times New Roman" w:cs="Times New Roman"/>
                <w:color w:val="auto"/>
                <w:sz w:val="22"/>
                <w:szCs w:val="22"/>
                <w:lang w:val="en-US" w:eastAsia="zh-CN" w:bidi="ar"/>
              </w:rPr>
              <w:t>智慧安防建设场景</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0EC6">
            <w:pPr>
              <w:keepNext w:val="0"/>
              <w:keepLines w:val="0"/>
              <w:widowControl/>
              <w:suppressLineNumbers w:val="0"/>
              <w:jc w:val="left"/>
              <w:textAlignment w:val="center"/>
              <w:rPr>
                <w:rFonts w:hint="default" w:ascii="Times New Roman" w:hAnsi="Times New Roman" w:eastAsia="仿宋_GB2312" w:cs="Times New Roman"/>
                <w:color w:val="auto"/>
                <w:kern w:val="2"/>
                <w:sz w:val="22"/>
                <w:szCs w:val="22"/>
                <w:u w:val="none"/>
                <w:lang w:val="en-US" w:eastAsia="zh-CN" w:bidi="ar"/>
              </w:rPr>
            </w:pPr>
            <w:r>
              <w:rPr>
                <w:rStyle w:val="10"/>
                <w:rFonts w:hint="default" w:ascii="Times New Roman" w:hAnsi="Times New Roman" w:cs="Times New Roman"/>
                <w:color w:val="auto"/>
                <w:sz w:val="22"/>
                <w:szCs w:val="22"/>
                <w:lang w:val="en-US" w:eastAsia="zh-CN" w:bidi="ar"/>
              </w:rPr>
              <w:t>建设15所学校校门安全智慧、防学生欺凌、食品安全智慧安防场景。实现市教育局集中监管、学校自主管控、分级联动处置的业务需求，形成“人防+物防+技防+智防”四位一体防护网，提高校园安全防范水平，保障师生的人身安全和财产安全。</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1D6D">
            <w:pPr>
              <w:keepNext w:val="0"/>
              <w:keepLines w:val="0"/>
              <w:widowControl/>
              <w:suppressLineNumbers w:val="0"/>
              <w:jc w:val="left"/>
              <w:textAlignment w:val="center"/>
              <w:rPr>
                <w:rStyle w:val="10"/>
                <w:rFonts w:hint="default" w:ascii="Times New Roman" w:hAnsi="Times New Roman" w:cs="Times New Roman"/>
                <w:color w:val="auto"/>
                <w:sz w:val="22"/>
                <w:szCs w:val="22"/>
                <w:lang w:val="en-US" w:eastAsia="zh-CN" w:bidi="ar"/>
              </w:rPr>
            </w:pPr>
            <w:r>
              <w:rPr>
                <w:rStyle w:val="17"/>
                <w:rFonts w:hint="eastAsia" w:ascii="Times New Roman" w:hAnsi="Times New Roman" w:cs="Times New Roman"/>
                <w:color w:val="auto"/>
                <w:sz w:val="22"/>
                <w:szCs w:val="22"/>
                <w:lang w:val="en-US" w:eastAsia="zh-CN" w:bidi="ar"/>
              </w:rPr>
              <w:t>1.</w:t>
            </w:r>
            <w:r>
              <w:rPr>
                <w:rStyle w:val="17"/>
                <w:rFonts w:hint="default" w:ascii="Times New Roman" w:hAnsi="Times New Roman" w:cs="Times New Roman"/>
                <w:color w:val="auto"/>
                <w:sz w:val="22"/>
                <w:szCs w:val="22"/>
                <w:lang w:val="en-US" w:eastAsia="zh-CN" w:bidi="ar"/>
              </w:rPr>
              <w:t>建设校门安全智慧安防场景</w:t>
            </w:r>
            <w:r>
              <w:rPr>
                <w:rStyle w:val="17"/>
                <w:rFonts w:hint="eastAsia" w:ascii="Times New Roman" w:hAnsi="Times New Roman"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通过 AI 识别实现可疑人员、值守状态监测及出入管理、应急联动与多级报警</w:t>
            </w:r>
            <w:r>
              <w:rPr>
                <w:rStyle w:val="10"/>
                <w:rFonts w:hint="eastAsia" w:ascii="Times New Roman" w:hAnsi="Times New Roman" w:cs="Times New Roman"/>
                <w:color w:val="auto"/>
                <w:sz w:val="22"/>
                <w:szCs w:val="22"/>
                <w:lang w:val="en-US" w:eastAsia="zh-CN" w:bidi="ar"/>
              </w:rPr>
              <w:t>。</w:t>
            </w:r>
          </w:p>
          <w:p w14:paraId="430976CF">
            <w:pPr>
              <w:keepNext w:val="0"/>
              <w:keepLines w:val="0"/>
              <w:widowControl/>
              <w:suppressLineNumbers w:val="0"/>
              <w:jc w:val="left"/>
              <w:textAlignment w:val="center"/>
              <w:rPr>
                <w:rStyle w:val="10"/>
                <w:rFonts w:hint="eastAsia" w:ascii="Times New Roman" w:hAnsi="Times New Roman" w:eastAsia="仿宋_GB2312" w:cs="Times New Roman"/>
                <w:color w:val="auto"/>
                <w:sz w:val="22"/>
                <w:szCs w:val="22"/>
                <w:lang w:val="en-US" w:eastAsia="zh-CN" w:bidi="ar"/>
              </w:rPr>
            </w:pPr>
            <w:r>
              <w:rPr>
                <w:rStyle w:val="17"/>
                <w:rFonts w:hint="eastAsia" w:ascii="Times New Roman" w:hAnsi="Times New Roman"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打造防学生欺凌智慧安防场景</w:t>
            </w:r>
            <w:r>
              <w:rPr>
                <w:rStyle w:val="17"/>
                <w:rFonts w:hint="eastAsia" w:ascii="Times New Roman" w:hAnsi="Times New Roman"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以多模态 AI 识别欺凌行为并预警，实现全流程闭环处置</w:t>
            </w:r>
            <w:r>
              <w:rPr>
                <w:rStyle w:val="10"/>
                <w:rFonts w:hint="eastAsia" w:ascii="Times New Roman" w:hAnsi="Times New Roman" w:eastAsia="仿宋_GB2312" w:cs="Times New Roman"/>
                <w:color w:val="auto"/>
                <w:sz w:val="22"/>
                <w:szCs w:val="22"/>
                <w:lang w:val="en-US" w:eastAsia="zh-CN" w:bidi="ar"/>
              </w:rPr>
              <w:t>。</w:t>
            </w:r>
          </w:p>
          <w:p w14:paraId="7E2CA33B">
            <w:pPr>
              <w:keepNext w:val="0"/>
              <w:keepLines w:val="0"/>
              <w:widowControl/>
              <w:suppressLineNumbers w:val="0"/>
              <w:jc w:val="left"/>
              <w:textAlignment w:val="center"/>
              <w:rPr>
                <w:rStyle w:val="10"/>
                <w:rFonts w:hint="default" w:ascii="Times New Roman" w:hAnsi="Times New Roman" w:cs="Times New Roman"/>
                <w:color w:val="auto"/>
                <w:sz w:val="22"/>
                <w:szCs w:val="22"/>
                <w:lang w:val="en-US" w:eastAsia="zh-CN" w:bidi="ar"/>
              </w:rPr>
            </w:pPr>
            <w:r>
              <w:rPr>
                <w:rStyle w:val="17"/>
                <w:rFonts w:hint="eastAsia" w:ascii="Times New Roman" w:hAnsi="Times New Roman"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建设食品安全智慧安防场景</w:t>
            </w:r>
            <w:r>
              <w:rPr>
                <w:rStyle w:val="17"/>
                <w:rFonts w:hint="eastAsia" w:ascii="Times New Roman" w:hAnsi="Times New Roman"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用 AI 监控食堂全流程，自动识别违规行为并告警存证、生成报表。</w:t>
            </w:r>
          </w:p>
          <w:p w14:paraId="78F65CB7">
            <w:pPr>
              <w:keepNext w:val="0"/>
              <w:keepLines w:val="0"/>
              <w:widowControl/>
              <w:suppressLineNumbers w:val="0"/>
              <w:jc w:val="left"/>
              <w:textAlignment w:val="center"/>
              <w:rPr>
                <w:rStyle w:val="10"/>
                <w:rFonts w:hint="default" w:ascii="Times New Roman" w:hAnsi="Times New Roman" w:cs="Times New Roman"/>
                <w:color w:val="auto"/>
                <w:sz w:val="22"/>
                <w:szCs w:val="22"/>
                <w:lang w:val="en-US" w:eastAsia="zh-CN" w:bidi="ar"/>
              </w:rPr>
            </w:pPr>
            <w:r>
              <w:rPr>
                <w:rStyle w:val="17"/>
                <w:rFonts w:hint="default" w:ascii="Times New Roman" w:hAnsi="Times New Roman" w:cs="Times New Roman"/>
                <w:color w:val="auto"/>
                <w:sz w:val="22"/>
                <w:szCs w:val="22"/>
                <w:lang w:val="en-US" w:eastAsia="zh-CN" w:bidi="ar"/>
              </w:rPr>
              <w:t>4.系统架构：</w:t>
            </w:r>
            <w:r>
              <w:rPr>
                <w:rStyle w:val="10"/>
                <w:rFonts w:hint="default" w:ascii="Times New Roman" w:hAnsi="Times New Roman" w:cs="Times New Roman"/>
                <w:color w:val="auto"/>
                <w:sz w:val="22"/>
                <w:szCs w:val="22"/>
                <w:lang w:val="en-US" w:eastAsia="zh-CN" w:bidi="ar"/>
              </w:rPr>
              <w:t>采用统一管理平台+学校前端感知及分析设备两级架构，遵循“充分利旧、智能升级、标准兼容、统一接入”的设计理念，支持各学校存量前后端设备无缝接入。结合部分实际场景需求，新增前端智能分析设备做标准化部署，提升相关场景的准确度。</w:t>
            </w:r>
          </w:p>
          <w:p w14:paraId="170121F7">
            <w:pPr>
              <w:keepNext w:val="0"/>
              <w:keepLines w:val="0"/>
              <w:widowControl/>
              <w:suppressLineNumbers w:val="0"/>
              <w:jc w:val="left"/>
              <w:textAlignment w:val="center"/>
              <w:rPr>
                <w:rFonts w:hint="default" w:ascii="Times New Roman" w:hAnsi="Times New Roman" w:eastAsia="仿宋_GB2312" w:cs="Times New Roman"/>
                <w:color w:val="auto"/>
                <w:kern w:val="2"/>
                <w:sz w:val="22"/>
                <w:szCs w:val="22"/>
                <w:u w:val="none"/>
                <w:lang w:val="en-US" w:eastAsia="zh-CN" w:bidi="ar"/>
              </w:rPr>
            </w:pPr>
            <w:r>
              <w:rPr>
                <w:rStyle w:val="17"/>
                <w:rFonts w:hint="default" w:ascii="Times New Roman" w:hAnsi="Times New Roman" w:cs="Times New Roman"/>
                <w:color w:val="auto"/>
                <w:sz w:val="22"/>
                <w:szCs w:val="22"/>
                <w:lang w:val="en-US" w:eastAsia="zh-CN" w:bidi="ar"/>
              </w:rPr>
              <w:t>5.建设校园安全管理指挥中心：</w:t>
            </w:r>
            <w:r>
              <w:rPr>
                <w:rStyle w:val="10"/>
                <w:rFonts w:hint="default" w:ascii="Times New Roman" w:hAnsi="Times New Roman" w:cs="Times New Roman"/>
                <w:color w:val="auto"/>
                <w:sz w:val="22"/>
                <w:szCs w:val="22"/>
                <w:lang w:val="en-US" w:eastAsia="zh-CN" w:bidi="ar"/>
              </w:rPr>
              <w:t>建设基于大屏的校园安全管理指挥中心，中屏（PC电脑）的安全办、后勤办管理应用，小屏（手机端）的安保人员处置管理端。一键式紧急报警及视频监控系统达标率100%。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5B1F">
            <w:pPr>
              <w:keepNext w:val="0"/>
              <w:keepLines w:val="0"/>
              <w:widowControl/>
              <w:suppressLineNumbers w:val="0"/>
              <w:jc w:val="center"/>
              <w:textAlignment w:val="center"/>
              <w:rPr>
                <w:rFonts w:hint="default" w:ascii="Times New Roman" w:hAnsi="Times New Roman" w:eastAsia="仿宋_GB2312" w:cs="Times New Roman"/>
                <w:color w:val="auto"/>
                <w:kern w:val="2"/>
                <w:sz w:val="22"/>
                <w:szCs w:val="22"/>
                <w:u w:val="none"/>
                <w:lang w:val="en-US" w:eastAsia="zh-CN" w:bidi="ar"/>
              </w:rPr>
            </w:pPr>
            <w:r>
              <w:rPr>
                <w:rStyle w:val="10"/>
                <w:rFonts w:hint="default" w:ascii="Times New Roman" w:hAnsi="Times New Roman" w:cs="Times New Roman"/>
                <w:color w:val="auto"/>
                <w:sz w:val="22"/>
                <w:szCs w:val="22"/>
                <w:lang w:val="en-US" w:eastAsia="zh-CN" w:bidi="ar"/>
              </w:rPr>
              <w:t>220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A96B">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u w:val="none"/>
                <w:lang w:val="en-US" w:eastAsia="zh-CN" w:bidi="ar"/>
              </w:rPr>
            </w:pPr>
            <w:r>
              <w:rPr>
                <w:rStyle w:val="10"/>
                <w:rFonts w:hint="eastAsia" w:ascii="Times New Roman" w:hAnsi="Times New Roman" w:cs="Times New Roman"/>
                <w:color w:val="auto"/>
                <w:sz w:val="22"/>
                <w:szCs w:val="22"/>
                <w:lang w:val="en-US" w:eastAsia="zh-CN" w:bidi="ar"/>
              </w:rPr>
              <w:t>市教育局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95E9">
            <w:pPr>
              <w:keepNext w:val="0"/>
              <w:keepLines w:val="0"/>
              <w:widowControl/>
              <w:suppressLineNumbers w:val="0"/>
              <w:jc w:val="both"/>
              <w:textAlignment w:val="center"/>
              <w:rPr>
                <w:rFonts w:hint="default" w:ascii="Times New Roman" w:hAnsi="Times New Roman" w:eastAsia="仿宋_GB2312" w:cs="Times New Roman"/>
                <w:color w:val="auto"/>
                <w:kern w:val="2"/>
                <w:sz w:val="22"/>
                <w:szCs w:val="22"/>
                <w:u w:val="none"/>
                <w:lang w:val="en-US" w:eastAsia="zh-CN" w:bidi="ar"/>
              </w:rPr>
            </w:pPr>
            <w:r>
              <w:rPr>
                <w:rStyle w:val="10"/>
                <w:rFonts w:hint="eastAsia" w:ascii="Times New Roman" w:hAnsi="Times New Roman" w:cs="Times New Roman"/>
                <w:color w:val="auto"/>
                <w:sz w:val="22"/>
                <w:szCs w:val="22"/>
                <w:lang w:val="en-US" w:eastAsia="zh-CN" w:bidi="ar"/>
              </w:rPr>
              <w:t>周凯  19516998</w:t>
            </w:r>
            <w:bookmarkStart w:id="0" w:name="_GoBack"/>
            <w:bookmarkEnd w:id="0"/>
            <w:r>
              <w:rPr>
                <w:rStyle w:val="10"/>
                <w:rFonts w:hint="eastAsia" w:ascii="Times New Roman" w:hAnsi="Times New Roman" w:cs="Times New Roman"/>
                <w:color w:val="auto"/>
                <w:sz w:val="22"/>
                <w:szCs w:val="22"/>
                <w:lang w:val="en-US" w:eastAsia="zh-CN" w:bidi="ar"/>
              </w:rPr>
              <w:t>960</w:t>
            </w:r>
          </w:p>
        </w:tc>
      </w:tr>
      <w:tr w14:paraId="7E9C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7"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011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2"/>
                <w:szCs w:val="22"/>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2</w:t>
            </w:r>
            <w:r>
              <w:rPr>
                <w:rFonts w:hint="eastAsia" w:ascii="Times New Roman" w:hAnsi="Times New Roman" w:eastAsia="仿宋_GB2312" w:cs="Times New Roman"/>
                <w:i w:val="0"/>
                <w:iCs w:val="0"/>
                <w:color w:val="auto"/>
                <w:kern w:val="0"/>
                <w:sz w:val="22"/>
                <w:szCs w:val="22"/>
                <w:u w:val="none"/>
                <w:lang w:val="en-US" w:eastAsia="zh-CN" w:bidi="ar"/>
              </w:rPr>
              <w:t>9</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5699">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政务服务</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33D6">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国谈药双通道单独支付药品待遇人工智能辅助审核</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0413">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运用大语言模型、</w:t>
            </w:r>
            <w:r>
              <w:rPr>
                <w:rStyle w:val="12"/>
                <w:rFonts w:hint="default" w:ascii="Times New Roman" w:hAnsi="Times New Roman" w:eastAsia="宋体" w:cs="Times New Roman"/>
                <w:color w:val="auto"/>
                <w:sz w:val="22"/>
                <w:szCs w:val="22"/>
                <w:lang w:val="en-US" w:eastAsia="zh-CN" w:bidi="ar"/>
              </w:rPr>
              <w:t>OCR</w:t>
            </w:r>
            <w:r>
              <w:rPr>
                <w:rStyle w:val="10"/>
                <w:rFonts w:hint="default" w:ascii="Times New Roman" w:hAnsi="Times New Roman" w:cs="Times New Roman"/>
                <w:color w:val="auto"/>
                <w:sz w:val="22"/>
                <w:szCs w:val="22"/>
                <w:lang w:val="en-US" w:eastAsia="zh-CN" w:bidi="ar"/>
              </w:rPr>
              <w:t>智能文档解析、语义理解与信息抽取等人工智能技术，构建特殊药品审核智能辅助决策系统。针对传统审核依赖人工翻阅材料、效率低、标准不一等问题，系统实现待审核材料的智能解析与关键要素自动提取，通过</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规则匹配</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证据抽取</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综合研判</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三阶段审核链路，建立证据与规则的精准映射，输出可追溯的结构化审核结论。同时融合图像识别与自然语言处理技术，自动抓取病例报告中的诊断结论、病情指标、用药史等核心信息。</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B8C7">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大语言模型技术：</w:t>
            </w:r>
            <w:r>
              <w:rPr>
                <w:rStyle w:val="10"/>
                <w:rFonts w:hint="default" w:ascii="Times New Roman" w:hAnsi="Times New Roman" w:cs="Times New Roman"/>
                <w:color w:val="auto"/>
                <w:sz w:val="22"/>
                <w:szCs w:val="22"/>
                <w:lang w:val="en-US" w:eastAsia="zh-CN" w:bidi="ar"/>
              </w:rPr>
              <w:t>基于大规模预训练语言模型，具备强大的语义理解、逻辑推理与文本生成能力，在特殊药品审核场景中，用于理解病历文本语义、推理审核逻辑、生成结构化审核结论。</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2.OCR</w:t>
            </w:r>
            <w:r>
              <w:rPr>
                <w:rStyle w:val="17"/>
                <w:rFonts w:hint="default" w:ascii="Times New Roman" w:hAnsi="Times New Roman" w:cs="Times New Roman"/>
                <w:color w:val="auto"/>
                <w:sz w:val="22"/>
                <w:szCs w:val="22"/>
                <w:lang w:val="en-US" w:eastAsia="zh-CN" w:bidi="ar"/>
              </w:rPr>
              <w:t>智能文档解析技术：</w:t>
            </w:r>
            <w:r>
              <w:rPr>
                <w:rStyle w:val="10"/>
                <w:rFonts w:hint="default" w:ascii="Times New Roman" w:hAnsi="Times New Roman" w:cs="Times New Roman"/>
                <w:color w:val="auto"/>
                <w:sz w:val="22"/>
                <w:szCs w:val="22"/>
                <w:lang w:val="en-US" w:eastAsia="zh-CN" w:bidi="ar"/>
              </w:rPr>
              <w:t>集成版面分析、旋转矫正、模糊文档识别与多格式兼容等功能，对病例报告、处方单、检验报告等图像类文档进行高精度文字识别与结构化提取，将非结构化材料转化为可处理的文本数据。</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语义理解与信息抽取技术：</w:t>
            </w:r>
            <w:r>
              <w:rPr>
                <w:rStyle w:val="10"/>
                <w:rFonts w:hint="default" w:ascii="Times New Roman" w:hAnsi="Times New Roman" w:cs="Times New Roman"/>
                <w:color w:val="auto"/>
                <w:sz w:val="22"/>
                <w:szCs w:val="22"/>
                <w:lang w:val="en-US" w:eastAsia="zh-CN" w:bidi="ar"/>
              </w:rPr>
              <w:t>基于自然语言处理模型，对</w:t>
            </w:r>
            <w:r>
              <w:rPr>
                <w:rStyle w:val="12"/>
                <w:rFonts w:hint="default" w:ascii="Times New Roman" w:hAnsi="Times New Roman" w:eastAsia="宋体" w:cs="Times New Roman"/>
                <w:color w:val="auto"/>
                <w:sz w:val="22"/>
                <w:szCs w:val="22"/>
                <w:lang w:val="en-US" w:eastAsia="zh-CN" w:bidi="ar"/>
              </w:rPr>
              <w:t>OCR</w:t>
            </w:r>
            <w:r>
              <w:rPr>
                <w:rStyle w:val="10"/>
                <w:rFonts w:hint="default" w:ascii="Times New Roman" w:hAnsi="Times New Roman" w:cs="Times New Roman"/>
                <w:color w:val="auto"/>
                <w:sz w:val="22"/>
                <w:szCs w:val="22"/>
                <w:lang w:val="en-US" w:eastAsia="zh-CN" w:bidi="ar"/>
              </w:rPr>
              <w:t>解析后的文本进行深度语义分析，自动识别并抽取诊断结论、病情指标、用药史、检查结果等核心审核要素，实现关键信息的精准定位与结构化呈现。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F511">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40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20B0">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市医保局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FD2E">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张弛</w:t>
            </w:r>
            <w:r>
              <w:rPr>
                <w:rStyle w:val="16"/>
                <w:rFonts w:hint="default" w:ascii="Times New Roman" w:hAnsi="Times New Roman" w:eastAsia="宋体" w:cs="Times New Roman"/>
                <w:color w:val="auto"/>
                <w:sz w:val="22"/>
                <w:szCs w:val="22"/>
                <w:lang w:val="en-US" w:eastAsia="zh-CN" w:bidi="ar"/>
              </w:rPr>
              <w:t>13815601777</w:t>
            </w:r>
          </w:p>
        </w:tc>
      </w:tr>
      <w:tr w14:paraId="7D2C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6"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9CB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30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7491">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政务服务</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15C3">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信访</w:t>
            </w:r>
            <w:r>
              <w:rPr>
                <w:rStyle w:val="16"/>
                <w:rFonts w:hint="default" w:ascii="Times New Roman" w:hAnsi="Times New Roman" w:eastAsia="宋体" w:cs="Times New Roman"/>
                <w:color w:val="auto"/>
                <w:sz w:val="22"/>
                <w:szCs w:val="22"/>
                <w:lang w:val="en-US" w:eastAsia="zh-CN" w:bidi="ar"/>
              </w:rPr>
              <w:t>AI</w:t>
            </w:r>
            <w:r>
              <w:rPr>
                <w:rStyle w:val="13"/>
                <w:rFonts w:hint="default" w:ascii="Times New Roman" w:hAnsi="Times New Roman" w:cs="Times New Roman"/>
                <w:color w:val="auto"/>
                <w:sz w:val="22"/>
                <w:szCs w:val="22"/>
                <w:lang w:val="en-US" w:eastAsia="zh-CN" w:bidi="ar"/>
              </w:rPr>
              <w:t>政务助理</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6E67">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依托政务人工智能底座，集成大模型、自然语言理解、知识图谱、计算机视觉等技术，构建智慧信访系统。针对信访事项分拣慢、办理不规范、风险发现滞后等问题，系统实现诉求智能引导、关键信息自动提取与精准分拣，推荐法治化受理途径；提供知识问答与政策推送，保障文书合规；自动评查案件程序与实体，形成可视化绩效看板；依托智能检索与多维分析，实时监测群体性、苗头性风险并自动告警。</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E890">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信访诉求精准导引与智能分拣系统：</w:t>
            </w:r>
            <w:r>
              <w:rPr>
                <w:rStyle w:val="10"/>
                <w:rFonts w:hint="default" w:ascii="Times New Roman" w:hAnsi="Times New Roman" w:cs="Times New Roman"/>
                <w:color w:val="auto"/>
                <w:sz w:val="22"/>
                <w:szCs w:val="22"/>
                <w:lang w:val="en-US" w:eastAsia="zh-CN" w:bidi="ar"/>
              </w:rPr>
              <w:t>通过对话式引导精准采集信访诉求，自动提取关键信息并智能分拣至对应办理单位，推荐法治化受理途径，实现诉求快速归口与精准派发。</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业务流转全程智办与合规智控系统：</w:t>
            </w:r>
            <w:r>
              <w:rPr>
                <w:rStyle w:val="10"/>
                <w:rFonts w:hint="default" w:ascii="Times New Roman" w:hAnsi="Times New Roman" w:cs="Times New Roman"/>
                <w:color w:val="auto"/>
                <w:sz w:val="22"/>
                <w:szCs w:val="22"/>
                <w:lang w:val="en-US" w:eastAsia="zh-CN" w:bidi="ar"/>
              </w:rPr>
              <w:t>提供信访领域知识问答与政策法规精准推送，实现首办闭环提醒与法治化办理方式推荐，通过敏感词检测确保文书规范。</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案件质效多维评查与绩效洞察系统：</w:t>
            </w:r>
            <w:r>
              <w:rPr>
                <w:rStyle w:val="10"/>
                <w:rFonts w:hint="default" w:ascii="Times New Roman" w:hAnsi="Times New Roman" w:cs="Times New Roman"/>
                <w:color w:val="auto"/>
                <w:sz w:val="22"/>
                <w:szCs w:val="22"/>
                <w:lang w:val="en-US" w:eastAsia="zh-CN" w:bidi="ar"/>
              </w:rPr>
              <w:t>自动评查已办结案件程序与实体合规性，量化分析人员及部门工作质效，形成可视化绩效看板，为管理决策提供数据支撑。</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信访态势深度研判与风险预警系统：</w:t>
            </w:r>
            <w:r>
              <w:rPr>
                <w:rStyle w:val="10"/>
                <w:rFonts w:hint="default" w:ascii="Times New Roman" w:hAnsi="Times New Roman" w:cs="Times New Roman"/>
                <w:color w:val="auto"/>
                <w:sz w:val="22"/>
                <w:szCs w:val="22"/>
                <w:lang w:val="en-US" w:eastAsia="zh-CN" w:bidi="ar"/>
              </w:rPr>
              <w:t>依托智能检索与多维分析能力，实时监测信访数据变化，自动生成信访态势报告，</w:t>
            </w:r>
            <w:r>
              <w:rPr>
                <w:rStyle w:val="10"/>
                <w:rFonts w:hint="eastAsia" w:ascii="Times New Roman" w:hAnsi="Times New Roman" w:cs="Times New Roman"/>
                <w:color w:val="auto"/>
                <w:sz w:val="22"/>
                <w:szCs w:val="22"/>
                <w:lang w:val="en-US" w:eastAsia="zh-CN" w:bidi="ar"/>
              </w:rPr>
              <w:t>并</w:t>
            </w:r>
            <w:r>
              <w:rPr>
                <w:rStyle w:val="10"/>
                <w:rFonts w:hint="default" w:ascii="Times New Roman" w:hAnsi="Times New Roman" w:cs="Times New Roman"/>
                <w:color w:val="auto"/>
                <w:sz w:val="22"/>
                <w:szCs w:val="22"/>
                <w:lang w:val="en-US" w:eastAsia="zh-CN" w:bidi="ar"/>
              </w:rPr>
              <w:t>及时告警。</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7356">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150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4586">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市信访局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F68B">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杨奋飞</w:t>
            </w:r>
            <w:r>
              <w:rPr>
                <w:rStyle w:val="16"/>
                <w:rFonts w:hint="default" w:ascii="Times New Roman" w:hAnsi="Times New Roman" w:eastAsia="宋体" w:cs="Times New Roman"/>
                <w:color w:val="auto"/>
                <w:sz w:val="22"/>
                <w:szCs w:val="22"/>
                <w:lang w:val="en-US" w:eastAsia="zh-CN" w:bidi="ar"/>
              </w:rPr>
              <w:t>85820265</w:t>
            </w:r>
          </w:p>
        </w:tc>
      </w:tr>
      <w:tr w14:paraId="4FCA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1"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44D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3</w:t>
            </w:r>
            <w:r>
              <w:rPr>
                <w:rFonts w:hint="eastAsia" w:ascii="Times New Roman" w:hAnsi="Times New Roman" w:eastAsia="仿宋_GB2312" w:cs="Times New Roman"/>
                <w:i w:val="0"/>
                <w:iCs w:val="0"/>
                <w:color w:val="auto"/>
                <w:kern w:val="0"/>
                <w:sz w:val="22"/>
                <w:szCs w:val="22"/>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08A8">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0"/>
                <w:rFonts w:hint="default" w:ascii="Times New Roman" w:hAnsi="Times New Roman" w:eastAsia="仿宋_GB2312" w:cs="Times New Roman"/>
                <w:color w:val="auto"/>
                <w:sz w:val="22"/>
                <w:szCs w:val="22"/>
                <w:lang w:val="en-US" w:eastAsia="zh-CN" w:bidi="ar"/>
              </w:rPr>
              <w:t>政务服务</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38FA">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住房保障</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政务便民服务</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top"/>
          </w:tcPr>
          <w:p w14:paraId="686E3555">
            <w:pP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仿宋_GB2312" w:cs="Times New Roman"/>
                <w:color w:val="auto"/>
                <w:sz w:val="22"/>
                <w:szCs w:val="22"/>
                <w:lang w:eastAsia="zh-CN"/>
              </w:rPr>
              <w:t>依托人工智能实现住房保障高质量服务、高效能运营、高水平发展。以“数据驱动、智能预判、精准服务、高效监管”为目标，建立健全覆盖住房保障业务全生命周期的一体化人工智能辅助平台，构建政策知识图谱，实现填报材料智能跟随、自动化资格核查、客服机器人7x24小时在线咨询服务，充分利用智能体开展大数据分析，主动获取潜在服务对象，定期资格核查，分析保障对象变化趋势，预测未来需求，提供“政策找人”的数据驱动服务，整体提升我市住房保障水平。</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top"/>
          </w:tcPr>
          <w:p w14:paraId="06961812">
            <w:pP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b/>
                <w:bCs/>
                <w:color w:val="auto"/>
                <w:sz w:val="22"/>
                <w:szCs w:val="22"/>
                <w:lang w:eastAsia="zh-CN"/>
              </w:rPr>
              <w:t>1.建设AI智能问答及预审系统</w:t>
            </w:r>
            <w:r>
              <w:rPr>
                <w:rFonts w:hint="default" w:ascii="Times New Roman" w:hAnsi="Times New Roman" w:eastAsia="仿宋_GB2312" w:cs="Times New Roman"/>
                <w:color w:val="auto"/>
                <w:sz w:val="22"/>
                <w:szCs w:val="22"/>
                <w:lang w:eastAsia="zh-CN"/>
              </w:rPr>
              <w:t>。构建政策知识图谱，开发智能客服机器人，提供 7x24 小时在线咨询服务；采用 NLP 技术实现申请材料智能识别、自动填表等。</w:t>
            </w:r>
          </w:p>
          <w:p w14:paraId="685906B3">
            <w:pP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b/>
                <w:bCs/>
                <w:color w:val="auto"/>
                <w:sz w:val="22"/>
                <w:szCs w:val="22"/>
                <w:lang w:eastAsia="zh-CN"/>
              </w:rPr>
              <w:t>2.保障家庭智能推荐助手。</w:t>
            </w:r>
            <w:r>
              <w:rPr>
                <w:rFonts w:hint="default" w:ascii="Times New Roman" w:hAnsi="Times New Roman" w:eastAsia="仿宋_GB2312" w:cs="Times New Roman"/>
                <w:color w:val="auto"/>
                <w:sz w:val="22"/>
                <w:szCs w:val="22"/>
                <w:lang w:eastAsia="zh-CN"/>
              </w:rPr>
              <w:t>利用大数据分析能力，通过共享政府归集数据，主动获取比对潜在服务对象，通过智能推送引擎，实现“政策找人”。</w:t>
            </w:r>
          </w:p>
          <w:p w14:paraId="3DE8FA23">
            <w:pP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b/>
                <w:bCs/>
                <w:color w:val="auto"/>
                <w:sz w:val="22"/>
                <w:szCs w:val="22"/>
                <w:lang w:eastAsia="zh-CN"/>
              </w:rPr>
              <w:t>3.AI动态监测。</w:t>
            </w:r>
            <w:r>
              <w:rPr>
                <w:rFonts w:hint="default" w:ascii="Times New Roman" w:hAnsi="Times New Roman" w:eastAsia="仿宋_GB2312" w:cs="Times New Roman"/>
                <w:color w:val="auto"/>
                <w:sz w:val="22"/>
                <w:szCs w:val="22"/>
                <w:lang w:eastAsia="zh-CN"/>
              </w:rPr>
              <w:t>通过自动化资格核查，提升审核精准度和公平性。对已入住的保障家庭进行定期数据扫描，发现异常信号后生成抽查任务清单，实现精准核查，提升管理效率。</w:t>
            </w:r>
          </w:p>
          <w:p w14:paraId="03546A21">
            <w:pP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仿宋_GB2312" w:cs="Times New Roman"/>
                <w:b/>
                <w:bCs/>
                <w:color w:val="auto"/>
                <w:sz w:val="22"/>
                <w:szCs w:val="22"/>
                <w:lang w:eastAsia="zh-CN"/>
              </w:rPr>
              <w:t>4.VR看房系统。</w:t>
            </w:r>
            <w:r>
              <w:rPr>
                <w:rFonts w:hint="default" w:ascii="Times New Roman" w:hAnsi="Times New Roman" w:eastAsia="仿宋_GB2312" w:cs="Times New Roman"/>
                <w:color w:val="auto"/>
                <w:sz w:val="22"/>
                <w:szCs w:val="22"/>
                <w:lang w:eastAsia="zh-CN"/>
              </w:rPr>
              <w:t>通过虚拟现实技术提供保障房房源的三维全景看房体验，支持线上远程看房。</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CD30">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eastAsia" w:ascii="Times New Roman" w:hAnsi="Times New Roman" w:eastAsia="宋体" w:cs="Times New Roman"/>
                <w:i w:val="0"/>
                <w:iCs w:val="0"/>
                <w:color w:val="auto"/>
                <w:kern w:val="0"/>
                <w:sz w:val="22"/>
                <w:szCs w:val="22"/>
                <w:u w:val="none"/>
                <w:lang w:val="en-US" w:eastAsia="zh-CN" w:bidi="ar"/>
              </w:rPr>
              <w:t>90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5E88">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市住房保障中心</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059D">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卢长缨</w:t>
            </w:r>
            <w:r>
              <w:rPr>
                <w:rStyle w:val="16"/>
                <w:rFonts w:hint="default" w:ascii="Times New Roman" w:hAnsi="Times New Roman" w:eastAsia="宋体" w:cs="Times New Roman"/>
                <w:color w:val="auto"/>
                <w:sz w:val="22"/>
                <w:szCs w:val="22"/>
                <w:lang w:val="en-US" w:eastAsia="zh-CN" w:bidi="ar"/>
              </w:rPr>
              <w:t>18036611819</w:t>
            </w:r>
          </w:p>
        </w:tc>
      </w:tr>
      <w:tr w14:paraId="13CF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4"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8DD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3</w:t>
            </w:r>
            <w:r>
              <w:rPr>
                <w:rFonts w:hint="eastAsia" w:ascii="Times New Roman" w:hAnsi="Times New Roman" w:eastAsia="仿宋_GB2312" w:cs="Times New Roman"/>
                <w:i w:val="0"/>
                <w:iCs w:val="0"/>
                <w:color w:val="auto"/>
                <w:kern w:val="0"/>
                <w:sz w:val="22"/>
                <w:szCs w:val="22"/>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884E">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政务服务</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B018">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智能问答管理平台</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C3D0">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基于政务</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大模型底座，集成自然语言处理、</w:t>
            </w:r>
            <w:r>
              <w:rPr>
                <w:rStyle w:val="12"/>
                <w:rFonts w:hint="default" w:ascii="Times New Roman" w:hAnsi="Times New Roman" w:eastAsia="宋体" w:cs="Times New Roman"/>
                <w:color w:val="auto"/>
                <w:sz w:val="22"/>
                <w:szCs w:val="22"/>
                <w:lang w:val="en-US" w:eastAsia="zh-CN" w:bidi="ar"/>
              </w:rPr>
              <w:t>OCR</w:t>
            </w:r>
            <w:r>
              <w:rPr>
                <w:rStyle w:val="10"/>
                <w:rFonts w:hint="default" w:ascii="Times New Roman" w:hAnsi="Times New Roman" w:cs="Times New Roman"/>
                <w:color w:val="auto"/>
                <w:sz w:val="22"/>
                <w:szCs w:val="22"/>
                <w:lang w:val="en-US" w:eastAsia="zh-CN" w:bidi="ar"/>
              </w:rPr>
              <w:t>识别与向量检索等核心技术，构建政务服务导办、材料审查、智慧民生三大场景。针对群众政策理解难、材料填报繁、诉求跟踪慢等问题，系统实现</w:t>
            </w:r>
            <w:r>
              <w:rPr>
                <w:rStyle w:val="12"/>
                <w:rFonts w:hint="default" w:ascii="Times New Roman" w:hAnsi="Times New Roman" w:eastAsia="宋体" w:cs="Times New Roman"/>
                <w:color w:val="auto"/>
                <w:sz w:val="22"/>
                <w:szCs w:val="22"/>
                <w:lang w:val="en-US" w:eastAsia="zh-CN" w:bidi="ar"/>
              </w:rPr>
              <w:t>7×24</w:t>
            </w:r>
            <w:r>
              <w:rPr>
                <w:rStyle w:val="10"/>
                <w:rFonts w:hint="default" w:ascii="Times New Roman" w:hAnsi="Times New Roman" w:cs="Times New Roman"/>
                <w:color w:val="auto"/>
                <w:sz w:val="22"/>
                <w:szCs w:val="22"/>
                <w:lang w:val="en-US" w:eastAsia="zh-CN" w:bidi="ar"/>
              </w:rPr>
              <w:t>小时智能问答、办件需求识别与申报辅助，支持项目材料自动解析与问题标记，完成群众诉求引导与工单闭环跟踪。平台对接省市区政务一体化、苏服办、电子证照等系统，满足数据安全与等保合规要求。</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377C">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自然语言处理技术：</w:t>
            </w:r>
            <w:r>
              <w:rPr>
                <w:rStyle w:val="10"/>
                <w:rFonts w:hint="default" w:ascii="Times New Roman" w:hAnsi="Times New Roman" w:cs="Times New Roman"/>
                <w:color w:val="auto"/>
                <w:sz w:val="22"/>
                <w:szCs w:val="22"/>
                <w:lang w:val="en-US" w:eastAsia="zh-CN" w:bidi="ar"/>
              </w:rPr>
              <w:t>包括语义理解、意图识别、多轮对话管理、情感分析等能力，精准解析群众咨询与办件需求，实现政策流程的智能问答与诉求引导。</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向量检索与知识库技术：</w:t>
            </w:r>
            <w:r>
              <w:rPr>
                <w:rStyle w:val="10"/>
                <w:rFonts w:hint="default" w:ascii="Times New Roman" w:hAnsi="Times New Roman" w:cs="Times New Roman"/>
                <w:color w:val="auto"/>
                <w:sz w:val="22"/>
                <w:szCs w:val="22"/>
                <w:lang w:val="en-US" w:eastAsia="zh-CN" w:bidi="ar"/>
              </w:rPr>
              <w:t>将政策法规、办事指南、知识问答等内容进行向量化处理，构建高维索引库，实现语义级快速检索与精准匹配，支撑智能问答与政策规则自动比对。</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多系统对接与集成技术：</w:t>
            </w:r>
            <w:r>
              <w:rPr>
                <w:rStyle w:val="10"/>
                <w:rFonts w:hint="default" w:ascii="Times New Roman" w:hAnsi="Times New Roman" w:cs="Times New Roman"/>
                <w:color w:val="auto"/>
                <w:sz w:val="22"/>
                <w:szCs w:val="22"/>
                <w:lang w:val="en-US" w:eastAsia="zh-CN" w:bidi="ar"/>
              </w:rPr>
              <w:t>通过</w:t>
            </w:r>
            <w:r>
              <w:rPr>
                <w:rStyle w:val="12"/>
                <w:rFonts w:hint="default" w:ascii="Times New Roman" w:hAnsi="Times New Roman" w:eastAsia="宋体" w:cs="Times New Roman"/>
                <w:color w:val="auto"/>
                <w:sz w:val="22"/>
                <w:szCs w:val="22"/>
                <w:lang w:val="en-US" w:eastAsia="zh-CN" w:bidi="ar"/>
              </w:rPr>
              <w:t>API</w:t>
            </w:r>
            <w:r>
              <w:rPr>
                <w:rStyle w:val="10"/>
                <w:rFonts w:hint="default" w:ascii="Times New Roman" w:hAnsi="Times New Roman" w:cs="Times New Roman"/>
                <w:color w:val="auto"/>
                <w:sz w:val="22"/>
                <w:szCs w:val="22"/>
                <w:lang w:val="en-US" w:eastAsia="zh-CN" w:bidi="ar"/>
              </w:rPr>
              <w:t>网关、数据交换平台与消息中间件，实现与省市区政务一体化平台、苏服办、</w:t>
            </w:r>
            <w:r>
              <w:rPr>
                <w:rStyle w:val="12"/>
                <w:rFonts w:hint="default" w:ascii="Times New Roman" w:hAnsi="Times New Roman" w:eastAsia="宋体" w:cs="Times New Roman"/>
                <w:color w:val="auto"/>
                <w:sz w:val="22"/>
                <w:szCs w:val="22"/>
                <w:lang w:val="en-US" w:eastAsia="zh-CN" w:bidi="ar"/>
              </w:rPr>
              <w:t>OA</w:t>
            </w:r>
            <w:r>
              <w:rPr>
                <w:rStyle w:val="10"/>
                <w:rFonts w:hint="default" w:ascii="Times New Roman" w:hAnsi="Times New Roman" w:cs="Times New Roman"/>
                <w:color w:val="auto"/>
                <w:sz w:val="22"/>
                <w:szCs w:val="22"/>
                <w:lang w:val="en-US" w:eastAsia="zh-CN" w:bidi="ar"/>
              </w:rPr>
              <w:t>系统、电子证照库、智慧印章平台等系统的无缝对接。</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936D">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eastAsia" w:ascii="Times New Roman" w:hAnsi="Times New Roman" w:eastAsia="宋体" w:cs="Times New Roman"/>
                <w:i w:val="0"/>
                <w:iCs w:val="0"/>
                <w:color w:val="auto"/>
                <w:kern w:val="0"/>
                <w:sz w:val="22"/>
                <w:szCs w:val="22"/>
                <w:u w:val="none"/>
                <w:lang w:val="en-US" w:eastAsia="zh-CN" w:bidi="ar"/>
              </w:rPr>
              <w:t>30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6FA6">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灌南县数据局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91A2">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陈猛</w:t>
            </w:r>
            <w:r>
              <w:rPr>
                <w:rStyle w:val="16"/>
                <w:rFonts w:hint="default" w:ascii="Times New Roman" w:hAnsi="Times New Roman" w:eastAsia="宋体" w:cs="Times New Roman"/>
                <w:color w:val="auto"/>
                <w:sz w:val="22"/>
                <w:szCs w:val="22"/>
                <w:lang w:val="en-US" w:eastAsia="zh-CN" w:bidi="ar"/>
              </w:rPr>
              <w:t>18961320276</w:t>
            </w:r>
          </w:p>
        </w:tc>
      </w:tr>
      <w:tr w14:paraId="5C44E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5"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51D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3</w:t>
            </w:r>
            <w:r>
              <w:rPr>
                <w:rFonts w:hint="eastAsia" w:ascii="Times New Roman" w:hAnsi="Times New Roman" w:eastAsia="仿宋_GB2312" w:cs="Times New Roman"/>
                <w:i w:val="0"/>
                <w:iCs w:val="0"/>
                <w:color w:val="auto"/>
                <w:kern w:val="0"/>
                <w:sz w:val="22"/>
                <w:szCs w:val="22"/>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EAD1">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政务服务</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72B3">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智慧晓苏大模型赋能政务服务</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6C4D">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仿宋_GB2312" w:cs="Times New Roman"/>
                <w:color w:val="auto"/>
                <w:sz w:val="22"/>
                <w:szCs w:val="22"/>
                <w:u w:val="none"/>
                <w:lang w:val="en-US" w:eastAsia="zh-CN" w:bidi="ar"/>
              </w:rPr>
              <w:t>智能咨询。核心功能包括三大方面：一是智能意图识别，能够准确理解用户口语化提问，自动识别业务领域、意图类型和关键要素；二是知识匹配与答复生成，基于覆盖数万条政务信息的“热线百科”知识库，通过语义检索快速匹配内容并按照“条件+依据+流程+联系方式”的四要素规范生成权威答复；三是关联推荐服务，实现“问一查多”，自动推荐同类历史问答和延伸办事服务。系统同时具备反馈闭环机制，经审核的问答结果入库沉淀，实现知识的持续积累与复用</w:t>
            </w:r>
            <w:r>
              <w:rPr>
                <w:rFonts w:hint="default" w:ascii="Times New Roman" w:hAnsi="Times New Roman" w:eastAsia="宋体" w:cs="Times New Roman"/>
                <w:i w:val="0"/>
                <w:iCs w:val="0"/>
                <w:color w:val="auto"/>
                <w:kern w:val="2"/>
                <w:sz w:val="22"/>
                <w:szCs w:val="22"/>
                <w:u w:val="none"/>
                <w:lang w:val="en-US" w:eastAsia="zh-CN" w:bidi="ar-SA"/>
              </w:rPr>
              <w:t>。</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2465">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ascii="Times New Roman" w:hAnsi="Times New Roman" w:eastAsia="方正楷体_GBK" w:cs="Times New Roman"/>
                <w:color w:val="auto"/>
                <w:kern w:val="2"/>
                <w:sz w:val="22"/>
                <w:szCs w:val="22"/>
                <w:lang w:val="en-US" w:eastAsia="zh-CN" w:bidi="ar"/>
              </w:rPr>
            </w:pPr>
            <w:r>
              <w:rPr>
                <w:rFonts w:hint="eastAsia" w:ascii="Times New Roman" w:hAnsi="Times New Roman" w:eastAsia="仿宋_GB2312" w:cs="Times New Roman"/>
                <w:b/>
                <w:bCs/>
                <w:color w:val="auto"/>
                <w:kern w:val="2"/>
                <w:sz w:val="22"/>
                <w:szCs w:val="22"/>
                <w:u w:val="none"/>
                <w:lang w:val="en-US" w:eastAsia="zh-CN" w:bidi="ar"/>
              </w:rPr>
              <w:t>1.</w:t>
            </w:r>
            <w:r>
              <w:rPr>
                <w:rFonts w:hint="default" w:ascii="Times New Roman" w:hAnsi="Times New Roman" w:eastAsia="仿宋_GB2312" w:cs="Times New Roman"/>
                <w:b/>
                <w:bCs/>
                <w:color w:val="auto"/>
                <w:kern w:val="2"/>
                <w:sz w:val="22"/>
                <w:szCs w:val="22"/>
                <w:u w:val="none"/>
                <w:lang w:val="en-US" w:eastAsia="zh-CN" w:bidi="ar"/>
              </w:rPr>
              <w:t>自然语言理解技术。</w:t>
            </w:r>
            <w:r>
              <w:rPr>
                <w:rFonts w:hint="default" w:ascii="Times New Roman" w:hAnsi="Times New Roman" w:eastAsia="仿宋_GB2312" w:cs="Times New Roman"/>
                <w:color w:val="auto"/>
                <w:kern w:val="2"/>
                <w:sz w:val="22"/>
                <w:szCs w:val="22"/>
                <w:u w:val="none"/>
                <w:lang w:val="en-US" w:eastAsia="zh-CN" w:bidi="ar"/>
              </w:rPr>
              <w:t>包括政务领域的意图分类模型和命名实体识别（NER）模型，用于精准识别用户问题的业务领域、意图类型，并提取身份、时间、诉求等关键要素。</w:t>
            </w:r>
          </w:p>
          <w:p w14:paraId="0366B18F">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ascii="Times New Roman" w:hAnsi="Times New Roman" w:eastAsia="方正楷体_GBK" w:cs="Times New Roman"/>
                <w:color w:val="auto"/>
                <w:kern w:val="2"/>
                <w:sz w:val="22"/>
                <w:szCs w:val="22"/>
                <w:lang w:val="en-US" w:eastAsia="zh-CN" w:bidi="ar"/>
              </w:rPr>
            </w:pPr>
            <w:r>
              <w:rPr>
                <w:rFonts w:hint="eastAsia" w:ascii="Times New Roman" w:hAnsi="Times New Roman" w:eastAsia="仿宋_GB2312" w:cs="Times New Roman"/>
                <w:b/>
                <w:bCs/>
                <w:color w:val="auto"/>
                <w:kern w:val="2"/>
                <w:sz w:val="22"/>
                <w:szCs w:val="22"/>
                <w:u w:val="none"/>
                <w:lang w:val="en-US" w:eastAsia="zh-CN" w:bidi="ar"/>
              </w:rPr>
              <w:t>2.</w:t>
            </w:r>
            <w:r>
              <w:rPr>
                <w:rFonts w:hint="default" w:ascii="Times New Roman" w:hAnsi="Times New Roman" w:eastAsia="仿宋_GB2312" w:cs="Times New Roman"/>
                <w:b/>
                <w:bCs/>
                <w:color w:val="auto"/>
                <w:kern w:val="2"/>
                <w:sz w:val="22"/>
                <w:szCs w:val="22"/>
                <w:u w:val="none"/>
                <w:lang w:val="en-US" w:eastAsia="zh-CN" w:bidi="ar"/>
              </w:rPr>
              <w:t>检索增强生成（RAG）技术。</w:t>
            </w:r>
            <w:r>
              <w:rPr>
                <w:rFonts w:hint="default" w:ascii="Times New Roman" w:hAnsi="Times New Roman" w:eastAsia="仿宋_GB2312" w:cs="Times New Roman"/>
                <w:color w:val="auto"/>
                <w:kern w:val="2"/>
                <w:sz w:val="22"/>
                <w:szCs w:val="22"/>
                <w:u w:val="none"/>
                <w:lang w:val="en-US" w:eastAsia="zh-CN" w:bidi="ar"/>
              </w:rPr>
              <w:t>将数万条政务信息向量化构建知识库，用户提问后通过语义检索匹配相关内容，再由大模型按照“条件+依据+流程+联系方式”的规范生成权威答复，确保答案准确且可溯源。</w:t>
            </w:r>
          </w:p>
          <w:p w14:paraId="3CE57A95">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ascii="Times New Roman" w:hAnsi="Times New Roman" w:eastAsia="方正楷体_GBK" w:cs="Times New Roman"/>
                <w:color w:val="auto"/>
                <w:kern w:val="2"/>
                <w:sz w:val="22"/>
                <w:szCs w:val="22"/>
                <w:lang w:val="en-US" w:eastAsia="zh-CN" w:bidi="ar"/>
              </w:rPr>
            </w:pPr>
            <w:r>
              <w:rPr>
                <w:rFonts w:hint="eastAsia" w:ascii="Times New Roman" w:hAnsi="Times New Roman" w:eastAsia="仿宋_GB2312" w:cs="Times New Roman"/>
                <w:b/>
                <w:bCs/>
                <w:color w:val="auto"/>
                <w:kern w:val="2"/>
                <w:sz w:val="22"/>
                <w:szCs w:val="22"/>
                <w:u w:val="none"/>
                <w:lang w:val="en-US" w:eastAsia="zh-CN" w:bidi="ar"/>
              </w:rPr>
              <w:t>3.</w:t>
            </w:r>
            <w:r>
              <w:rPr>
                <w:rFonts w:hint="default" w:ascii="Times New Roman" w:hAnsi="Times New Roman" w:eastAsia="仿宋_GB2312" w:cs="Times New Roman"/>
                <w:b/>
                <w:bCs/>
                <w:color w:val="auto"/>
                <w:kern w:val="2"/>
                <w:sz w:val="22"/>
                <w:szCs w:val="22"/>
                <w:u w:val="none"/>
                <w:lang w:val="en-US" w:eastAsia="zh-CN" w:bidi="ar"/>
              </w:rPr>
              <w:t>知识图谱技术。</w:t>
            </w:r>
            <w:r>
              <w:rPr>
                <w:rFonts w:hint="default" w:ascii="Times New Roman" w:hAnsi="Times New Roman" w:eastAsia="仿宋_GB2312" w:cs="Times New Roman"/>
                <w:color w:val="auto"/>
                <w:kern w:val="2"/>
                <w:sz w:val="22"/>
                <w:szCs w:val="22"/>
                <w:u w:val="none"/>
                <w:lang w:val="en-US" w:eastAsia="zh-CN" w:bidi="ar"/>
              </w:rPr>
              <w:t>构建覆盖省市县三级数千家政府部门的职能知识图谱，用于智能判断问题归属部门，实现未命中问题的自动派单流转。</w:t>
            </w:r>
          </w:p>
          <w:p w14:paraId="1C03AB0D">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ascii="Times New Roman" w:hAnsi="Times New Roman" w:eastAsia="方正楷体_GBK" w:cs="Times New Roman"/>
                <w:color w:val="auto"/>
                <w:kern w:val="2"/>
                <w:sz w:val="22"/>
                <w:szCs w:val="22"/>
                <w:lang w:val="en-US" w:eastAsia="zh-CN" w:bidi="ar"/>
              </w:rPr>
            </w:pPr>
            <w:r>
              <w:rPr>
                <w:rFonts w:hint="eastAsia" w:ascii="Times New Roman" w:hAnsi="Times New Roman" w:eastAsia="仿宋_GB2312" w:cs="Times New Roman"/>
                <w:b/>
                <w:bCs/>
                <w:color w:val="auto"/>
                <w:kern w:val="2"/>
                <w:sz w:val="22"/>
                <w:szCs w:val="22"/>
                <w:u w:val="none"/>
                <w:lang w:val="en-US" w:eastAsia="zh-CN" w:bidi="ar"/>
              </w:rPr>
              <w:t>4.</w:t>
            </w:r>
            <w:r>
              <w:rPr>
                <w:rFonts w:hint="default" w:ascii="Times New Roman" w:hAnsi="Times New Roman" w:eastAsia="仿宋_GB2312" w:cs="Times New Roman"/>
                <w:b/>
                <w:bCs/>
                <w:color w:val="auto"/>
                <w:kern w:val="2"/>
                <w:sz w:val="22"/>
                <w:szCs w:val="22"/>
                <w:u w:val="none"/>
                <w:lang w:val="en-US" w:eastAsia="zh-CN" w:bidi="ar"/>
              </w:rPr>
              <w:t>多轮对话管理技术。</w:t>
            </w:r>
            <w:r>
              <w:rPr>
                <w:rFonts w:hint="default" w:ascii="Times New Roman" w:hAnsi="Times New Roman" w:eastAsia="仿宋_GB2312" w:cs="Times New Roman"/>
                <w:color w:val="auto"/>
                <w:kern w:val="2"/>
                <w:sz w:val="22"/>
                <w:szCs w:val="22"/>
                <w:u w:val="none"/>
                <w:lang w:val="en-US" w:eastAsia="zh-CN" w:bidi="ar"/>
              </w:rPr>
              <w:t>支持上下文理解和意图澄清，能够在用户表达不完整时进行追问补全，提升交互的自然度和完成率。</w:t>
            </w:r>
          </w:p>
          <w:p w14:paraId="0DA876F1">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eastAsia" w:ascii="Times New Roman" w:hAnsi="Times New Roman" w:eastAsia="仿宋_GB2312" w:cs="Times New Roman"/>
                <w:b/>
                <w:bCs/>
                <w:color w:val="auto"/>
                <w:kern w:val="2"/>
                <w:sz w:val="22"/>
                <w:szCs w:val="22"/>
                <w:u w:val="none"/>
                <w:lang w:val="en-US" w:eastAsia="zh-CN" w:bidi="ar"/>
              </w:rPr>
              <w:t>5.</w:t>
            </w:r>
            <w:r>
              <w:rPr>
                <w:rFonts w:hint="default" w:ascii="Times New Roman" w:hAnsi="Times New Roman" w:eastAsia="仿宋_GB2312" w:cs="Times New Roman"/>
                <w:b/>
                <w:bCs/>
                <w:color w:val="auto"/>
                <w:kern w:val="2"/>
                <w:sz w:val="22"/>
                <w:szCs w:val="22"/>
                <w:u w:val="none"/>
                <w:lang w:val="en-US" w:eastAsia="zh-CN" w:bidi="ar"/>
              </w:rPr>
              <w:t>推荐算法技术。</w:t>
            </w:r>
            <w:r>
              <w:rPr>
                <w:rFonts w:hint="default" w:ascii="Times New Roman" w:hAnsi="Times New Roman" w:eastAsia="仿宋_GB2312" w:cs="Times New Roman"/>
                <w:color w:val="auto"/>
                <w:kern w:val="2"/>
                <w:sz w:val="22"/>
                <w:szCs w:val="22"/>
                <w:u w:val="none"/>
                <w:lang w:val="en-US" w:eastAsia="zh-CN" w:bidi="ar"/>
              </w:rPr>
              <w:t>基于语义相似度和协同过滤模型，实现“问一查多”的关联推荐功能，在问答过程中自动推送同类历史问答和延伸服务事项。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E914">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20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152C">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海州区数据局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511A">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印正</w:t>
            </w:r>
            <w:r>
              <w:rPr>
                <w:rStyle w:val="16"/>
                <w:rFonts w:hint="default" w:ascii="Times New Roman" w:hAnsi="Times New Roman" w:eastAsia="宋体" w:cs="Times New Roman"/>
                <w:color w:val="auto"/>
                <w:sz w:val="22"/>
                <w:szCs w:val="22"/>
                <w:lang w:val="en-US" w:eastAsia="zh-CN" w:bidi="ar"/>
              </w:rPr>
              <w:t>051880560693</w:t>
            </w:r>
          </w:p>
        </w:tc>
      </w:tr>
      <w:tr w14:paraId="7D137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2"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E2D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3</w:t>
            </w:r>
            <w:r>
              <w:rPr>
                <w:rFonts w:hint="eastAsia" w:ascii="Times New Roman" w:hAnsi="Times New Roman" w:eastAsia="仿宋_GB2312" w:cs="Times New Roman"/>
                <w:i w:val="0"/>
                <w:iCs w:val="0"/>
                <w:color w:val="auto"/>
                <w:kern w:val="0"/>
                <w:sz w:val="22"/>
                <w:szCs w:val="22"/>
                <w:u w:val="none"/>
                <w:lang w:val="en-US" w:eastAsia="zh-CN" w:bidi="ar"/>
              </w:rPr>
              <w:t>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867A">
            <w:pPr>
              <w:keepNext w:val="0"/>
              <w:keepLines w:val="0"/>
              <w:widowControl/>
              <w:suppressLineNumbers w:val="0"/>
              <w:jc w:val="both"/>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w:t>
            </w:r>
            <w:r>
              <w:rPr>
                <w:rStyle w:val="10"/>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政务服务</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4DF0">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color w:val="auto"/>
                <w:sz w:val="22"/>
                <w:szCs w:val="22"/>
                <w:highlight w:val="none"/>
                <w:lang w:val="en-US" w:eastAsia="zh-CN" w:bidi="ar"/>
              </w:rPr>
              <w:t>基层智</w:t>
            </w:r>
            <w:r>
              <w:rPr>
                <w:rStyle w:val="10"/>
                <w:rFonts w:hint="eastAsia" w:ascii="Times New Roman" w:hAnsi="Times New Roman" w:cs="Times New Roman"/>
                <w:color w:val="auto"/>
                <w:sz w:val="22"/>
                <w:szCs w:val="22"/>
                <w:highlight w:val="none"/>
                <w:lang w:val="en-US" w:eastAsia="zh-CN" w:bidi="ar"/>
              </w:rPr>
              <w:t>伴智能体</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28E0">
            <w:pPr>
              <w:keepNext w:val="0"/>
              <w:keepLines w:val="0"/>
              <w:widowControl/>
              <w:suppressLineNumbers w:val="0"/>
              <w:jc w:val="left"/>
              <w:textAlignment w:val="center"/>
              <w:rPr>
                <w:rFonts w:hint="default" w:ascii="Times New Roman" w:hAnsi="Times New Roman" w:eastAsia="仿宋_GB2312" w:cs="Times New Roman"/>
                <w:color w:val="auto"/>
                <w:sz w:val="22"/>
                <w:szCs w:val="22"/>
                <w:u w:val="none"/>
                <w:lang w:val="en-US" w:eastAsia="zh-CN" w:bidi="ar"/>
              </w:rPr>
            </w:pPr>
            <w:r>
              <w:rPr>
                <w:rStyle w:val="10"/>
                <w:rFonts w:hint="default" w:ascii="Times New Roman" w:hAnsi="Times New Roman" w:cs="Times New Roman"/>
                <w:color w:val="auto"/>
                <w:sz w:val="22"/>
                <w:szCs w:val="22"/>
                <w:highlight w:val="none"/>
                <w:lang w:val="en-US" w:eastAsia="zh-CN" w:bidi="ar"/>
              </w:rPr>
              <w:t>落实党建引领基层治理“干部下沉、数字赋能”有关意见、方案要求，聚焦基层治理中的重点、难点、堵点问题，整合各类基础数据，融合人工智能技术，搭建适配村社区日常工作场景的通用智能体，建立专门数据库、知识库、技能库，实现常见问题智能问答、材料表格辅助生成、高频事项协助办理、风险信息精准提示等功能，为村社区工作人员日常工作提供“智能助手”，为党建引领基层治理提供“平台支撑”，以数字赋能推进基层高效能治理。</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40C3">
            <w:pPr>
              <w:keepNext w:val="0"/>
              <w:keepLines w:val="0"/>
              <w:widowControl/>
              <w:suppressLineNumbers w:val="0"/>
              <w:jc w:val="left"/>
              <w:textAlignment w:val="center"/>
              <w:rPr>
                <w:rStyle w:val="10"/>
                <w:rFonts w:hint="default" w:ascii="Times New Roman" w:hAnsi="Times New Roman" w:cs="Times New Roman"/>
                <w:color w:val="auto"/>
                <w:sz w:val="22"/>
                <w:szCs w:val="22"/>
                <w:highlight w:val="none"/>
                <w:lang w:val="en-US" w:eastAsia="zh-CN" w:bidi="ar"/>
              </w:rPr>
            </w:pPr>
            <w:r>
              <w:rPr>
                <w:rStyle w:val="17"/>
                <w:rFonts w:hint="default" w:ascii="Times New Roman" w:hAnsi="Times New Roman" w:cs="Times New Roman"/>
                <w:color w:val="auto"/>
                <w:sz w:val="22"/>
                <w:szCs w:val="22"/>
                <w:highlight w:val="none"/>
                <w:lang w:val="en-US" w:eastAsia="zh-CN" w:bidi="ar"/>
              </w:rPr>
              <w:t>1.建库用数。</w:t>
            </w:r>
            <w:r>
              <w:rPr>
                <w:rStyle w:val="10"/>
                <w:rFonts w:hint="default" w:ascii="Times New Roman" w:hAnsi="Times New Roman" w:cs="Times New Roman"/>
                <w:color w:val="auto"/>
                <w:sz w:val="22"/>
                <w:szCs w:val="22"/>
                <w:highlight w:val="none"/>
                <w:lang w:val="en-US" w:eastAsia="zh-CN" w:bidi="ar"/>
              </w:rPr>
              <w:t>以“村（社区）—网格（小区）—房—人”为框架体系，</w:t>
            </w:r>
            <w:r>
              <w:rPr>
                <w:rStyle w:val="10"/>
                <w:rFonts w:hint="eastAsia" w:ascii="Times New Roman" w:hAnsi="Times New Roman" w:cs="Times New Roman"/>
                <w:color w:val="auto"/>
                <w:sz w:val="22"/>
                <w:szCs w:val="22"/>
                <w:highlight w:val="none"/>
                <w:lang w:val="en-US" w:eastAsia="zh-CN" w:bidi="ar"/>
              </w:rPr>
              <w:t>整合治理数据，</w:t>
            </w:r>
            <w:r>
              <w:rPr>
                <w:rStyle w:val="10"/>
                <w:rFonts w:hint="default" w:ascii="Times New Roman" w:hAnsi="Times New Roman" w:cs="Times New Roman"/>
                <w:color w:val="auto"/>
                <w:sz w:val="22"/>
                <w:szCs w:val="22"/>
                <w:highlight w:val="none"/>
                <w:lang w:val="en-US" w:eastAsia="zh-CN" w:bidi="ar"/>
              </w:rPr>
              <w:t>一次录入、多端复用，提高基层精准化服务水平。以法律法规、政策文件、经验案例为重点，构建全方位多层次各领域政策法规库，提升基层规范化履职能力。</w:t>
            </w:r>
          </w:p>
          <w:p w14:paraId="38784E2F">
            <w:pPr>
              <w:keepNext w:val="0"/>
              <w:keepLines w:val="0"/>
              <w:widowControl/>
              <w:suppressLineNumbers w:val="0"/>
              <w:jc w:val="left"/>
              <w:textAlignment w:val="center"/>
              <w:rPr>
                <w:rStyle w:val="10"/>
                <w:rFonts w:hint="default" w:ascii="Times New Roman" w:hAnsi="Times New Roman" w:cs="Times New Roman"/>
                <w:color w:val="auto"/>
                <w:sz w:val="22"/>
                <w:szCs w:val="22"/>
                <w:highlight w:val="none"/>
                <w:lang w:val="en-US" w:eastAsia="zh-CN" w:bidi="ar"/>
              </w:rPr>
            </w:pPr>
            <w:r>
              <w:rPr>
                <w:rStyle w:val="17"/>
                <w:rFonts w:hint="default" w:ascii="Times New Roman" w:hAnsi="Times New Roman" w:cs="Times New Roman"/>
                <w:color w:val="auto"/>
                <w:sz w:val="22"/>
                <w:szCs w:val="22"/>
                <w:highlight w:val="none"/>
                <w:lang w:val="en-US" w:eastAsia="zh-CN" w:bidi="ar"/>
              </w:rPr>
              <w:t>2.询政问策。</w:t>
            </w:r>
            <w:r>
              <w:rPr>
                <w:rStyle w:val="10"/>
                <w:rFonts w:hint="default" w:ascii="Times New Roman" w:hAnsi="Times New Roman" w:cs="Times New Roman"/>
                <w:color w:val="auto"/>
                <w:sz w:val="22"/>
                <w:szCs w:val="22"/>
                <w:highlight w:val="none"/>
                <w:lang w:val="en-US" w:eastAsia="zh-CN" w:bidi="ar"/>
              </w:rPr>
              <w:t>构建知识库并自主学习，辅助村社区工作人员答复群众办事疑问，及时准确回应“哪些能办、哪些不能办，为什么能办、为什么不能办，应该怎么办”等问题，同时在工作人员遇到业务难题时提供智能化建议。</w:t>
            </w:r>
          </w:p>
          <w:p w14:paraId="16E60915">
            <w:pPr>
              <w:keepNext w:val="0"/>
              <w:keepLines w:val="0"/>
              <w:widowControl/>
              <w:suppressLineNumbers w:val="0"/>
              <w:jc w:val="left"/>
              <w:textAlignment w:val="center"/>
              <w:rPr>
                <w:rStyle w:val="10"/>
                <w:rFonts w:hint="default" w:ascii="Times New Roman" w:hAnsi="Times New Roman" w:cs="Times New Roman"/>
                <w:color w:val="auto"/>
                <w:sz w:val="22"/>
                <w:szCs w:val="22"/>
                <w:highlight w:val="none"/>
                <w:lang w:val="en-US" w:eastAsia="zh-CN" w:bidi="ar"/>
              </w:rPr>
            </w:pPr>
            <w:r>
              <w:rPr>
                <w:rStyle w:val="17"/>
                <w:rFonts w:hint="default" w:ascii="Times New Roman" w:hAnsi="Times New Roman" w:cs="Times New Roman"/>
                <w:color w:val="auto"/>
                <w:sz w:val="22"/>
                <w:szCs w:val="22"/>
                <w:highlight w:val="none"/>
                <w:lang w:val="en-US" w:eastAsia="zh-CN" w:bidi="ar"/>
              </w:rPr>
              <w:t>3.减负增效。</w:t>
            </w:r>
            <w:r>
              <w:rPr>
                <w:rStyle w:val="10"/>
                <w:rFonts w:hint="default" w:ascii="Times New Roman" w:hAnsi="Times New Roman" w:cs="Times New Roman"/>
                <w:color w:val="auto"/>
                <w:sz w:val="22"/>
                <w:szCs w:val="22"/>
                <w:highlight w:val="none"/>
                <w:lang w:val="en-US" w:eastAsia="zh-CN" w:bidi="ar"/>
              </w:rPr>
              <w:t>针对基层常见报告请示、通知公示、报表填报等，提供规范框架和标准表述，显著压降事务性工作时长，帮助村（社区）腾出更多精力抓治理、抓服务。</w:t>
            </w:r>
          </w:p>
          <w:p w14:paraId="78681CA3">
            <w:pPr>
              <w:keepNext w:val="0"/>
              <w:keepLines w:val="0"/>
              <w:widowControl/>
              <w:suppressLineNumbers w:val="0"/>
              <w:jc w:val="left"/>
              <w:textAlignment w:val="center"/>
              <w:rPr>
                <w:rStyle w:val="10"/>
                <w:rFonts w:hint="default" w:ascii="Times New Roman" w:hAnsi="Times New Roman" w:cs="Times New Roman"/>
                <w:color w:val="auto"/>
                <w:sz w:val="22"/>
                <w:szCs w:val="22"/>
                <w:highlight w:val="none"/>
                <w:lang w:val="en-US" w:eastAsia="zh-CN" w:bidi="ar"/>
              </w:rPr>
            </w:pPr>
            <w:r>
              <w:rPr>
                <w:rStyle w:val="17"/>
                <w:rFonts w:hint="default" w:ascii="Times New Roman" w:hAnsi="Times New Roman" w:cs="Times New Roman"/>
                <w:color w:val="auto"/>
                <w:sz w:val="22"/>
                <w:szCs w:val="22"/>
                <w:highlight w:val="none"/>
                <w:lang w:val="en-US" w:eastAsia="zh-CN" w:bidi="ar"/>
              </w:rPr>
              <w:t>4.协办督办。</w:t>
            </w:r>
            <w:r>
              <w:rPr>
                <w:rStyle w:val="10"/>
                <w:rFonts w:hint="default" w:ascii="Times New Roman" w:hAnsi="Times New Roman" w:cs="Times New Roman"/>
                <w:color w:val="auto"/>
                <w:sz w:val="22"/>
                <w:szCs w:val="22"/>
                <w:highlight w:val="none"/>
                <w:lang w:val="en-US" w:eastAsia="zh-CN" w:bidi="ar"/>
              </w:rPr>
              <w:t>智能体可对常见事项、申请材料提供智能核验，辅助村社区工作人员快速审核、精准办理，提升群众办事体验。同时，嵌入无感跟踪管理、智能分析反馈，不断优化流程、改进作风、提高质效。</w:t>
            </w:r>
          </w:p>
          <w:p w14:paraId="7491B894">
            <w:pPr>
              <w:keepNext w:val="0"/>
              <w:keepLines w:val="0"/>
              <w:widowControl/>
              <w:suppressLineNumbers w:val="0"/>
              <w:jc w:val="left"/>
              <w:textAlignment w:val="center"/>
              <w:rPr>
                <w:rFonts w:hint="default" w:ascii="Times New Roman" w:hAnsi="Times New Roman" w:eastAsia="仿宋_GB2312" w:cs="Times New Roman"/>
                <w:b/>
                <w:bCs/>
                <w:color w:val="auto"/>
                <w:kern w:val="2"/>
                <w:sz w:val="22"/>
                <w:szCs w:val="22"/>
                <w:u w:val="none"/>
                <w:lang w:val="en-US" w:eastAsia="zh-CN" w:bidi="ar"/>
              </w:rPr>
            </w:pPr>
            <w:r>
              <w:rPr>
                <w:rStyle w:val="17"/>
                <w:rFonts w:hint="default" w:ascii="Times New Roman" w:hAnsi="Times New Roman" w:cs="Times New Roman"/>
                <w:color w:val="auto"/>
                <w:sz w:val="22"/>
                <w:szCs w:val="22"/>
                <w:highlight w:val="none"/>
                <w:lang w:val="en-US" w:eastAsia="zh-CN" w:bidi="ar"/>
              </w:rPr>
              <w:t>5.预警提示。</w:t>
            </w:r>
            <w:r>
              <w:rPr>
                <w:rStyle w:val="10"/>
                <w:rFonts w:hint="default" w:ascii="Times New Roman" w:hAnsi="Times New Roman" w:cs="Times New Roman"/>
                <w:color w:val="auto"/>
                <w:sz w:val="22"/>
                <w:szCs w:val="22"/>
                <w:highlight w:val="none"/>
                <w:lang w:val="en-US" w:eastAsia="zh-CN" w:bidi="ar"/>
              </w:rPr>
              <w:t>围绕人、时、事、地等关键要素，为村社区工作人员提供全天候信息服务，至少可提供重点人员关注关爱、重要节点工作提醒、极端天气应对预案、突发事件应急复盘等四类信息提示。此外，面向群众或特定群众的通知可一键直达。</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9AF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Style w:val="10"/>
                <w:rFonts w:hint="eastAsia" w:ascii="Times New Roman" w:hAnsi="Times New Roman" w:cs="Times New Roman"/>
                <w:color w:val="auto"/>
                <w:sz w:val="22"/>
                <w:szCs w:val="22"/>
                <w:highlight w:val="none"/>
                <w:lang w:val="en-US" w:eastAsia="zh-CN" w:bidi="ar"/>
              </w:rPr>
              <w:t>根据具体情况确定</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D64A">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color w:val="auto"/>
                <w:sz w:val="22"/>
                <w:szCs w:val="22"/>
                <w:highlight w:val="none"/>
                <w:lang w:val="en-US" w:eastAsia="zh-CN" w:bidi="ar"/>
              </w:rPr>
              <w:t>市委组织部、市数据局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D237">
            <w:pPr>
              <w:keepNext w:val="0"/>
              <w:keepLines w:val="0"/>
              <w:widowControl/>
              <w:suppressLineNumbers w:val="0"/>
              <w:jc w:val="both"/>
              <w:textAlignment w:val="center"/>
              <w:rPr>
                <w:rStyle w:val="10"/>
                <w:rFonts w:hint="default" w:ascii="Times New Roman" w:hAnsi="Times New Roman" w:cs="Times New Roman"/>
                <w:color w:val="auto"/>
                <w:sz w:val="22"/>
                <w:szCs w:val="22"/>
                <w:highlight w:val="none"/>
                <w:lang w:val="en-US" w:eastAsia="zh-CN" w:bidi="ar"/>
              </w:rPr>
            </w:pPr>
            <w:r>
              <w:rPr>
                <w:rStyle w:val="10"/>
                <w:rFonts w:hint="default" w:ascii="Times New Roman" w:hAnsi="Times New Roman" w:cs="Times New Roman"/>
                <w:color w:val="auto"/>
                <w:sz w:val="22"/>
                <w:szCs w:val="22"/>
                <w:highlight w:val="none"/>
                <w:lang w:val="en-US" w:eastAsia="zh-CN" w:bidi="ar"/>
              </w:rPr>
              <w:t>成群</w:t>
            </w:r>
          </w:p>
          <w:p w14:paraId="5CC96ED3">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color w:val="auto"/>
                <w:sz w:val="22"/>
                <w:szCs w:val="22"/>
                <w:highlight w:val="none"/>
                <w:lang w:val="en-US" w:eastAsia="zh-CN" w:bidi="ar"/>
              </w:rPr>
              <w:t>13605133322</w:t>
            </w:r>
          </w:p>
        </w:tc>
      </w:tr>
      <w:tr w14:paraId="4584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F33B">
            <w:pPr>
              <w:pStyle w:val="27"/>
              <w:jc w:val="center"/>
              <w:rPr>
                <w:rFonts w:hint="default" w:ascii="Times New Roman" w:hAnsi="Times New Roman" w:eastAsia="仿宋_GB2312" w:cs="Times New Roman"/>
                <w:b w:val="0"/>
                <w:bCs w:val="0"/>
                <w:i w:val="0"/>
                <w:iCs w:val="0"/>
                <w:color w:val="auto"/>
                <w:kern w:val="0"/>
                <w:sz w:val="22"/>
                <w:szCs w:val="22"/>
                <w:u w:val="none"/>
                <w:lang w:val="en-US" w:eastAsia="zh-CN" w:bidi="ar"/>
              </w:rPr>
            </w:pPr>
            <w:r>
              <w:rPr>
                <w:rFonts w:hint="default" w:ascii="Times New Roman" w:hAnsi="Times New Roman" w:eastAsia="仿宋_GB2312" w:cs="Times New Roman"/>
                <w:b w:val="0"/>
                <w:bCs w:val="0"/>
                <w:color w:val="auto"/>
                <w:sz w:val="22"/>
                <w:szCs w:val="22"/>
                <w:lang w:val="en-US" w:eastAsia="zh-CN"/>
              </w:rPr>
              <w:t>3</w:t>
            </w:r>
            <w:r>
              <w:rPr>
                <w:rFonts w:hint="eastAsia" w:ascii="Times New Roman" w:hAnsi="Times New Roman" w:eastAsia="仿宋_GB2312" w:cs="Times New Roman"/>
                <w:b w:val="0"/>
                <w:bCs w:val="0"/>
                <w:color w:val="auto"/>
                <w:sz w:val="22"/>
                <w:szCs w:val="22"/>
                <w:lang w:val="en-US" w:eastAsia="zh-CN"/>
              </w:rPr>
              <w:t>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7855">
            <w:pPr>
              <w:jc w:val="both"/>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仿宋_GB2312" w:cs="Times New Roman"/>
                <w:color w:val="auto"/>
                <w:sz w:val="22"/>
                <w:szCs w:val="22"/>
                <w:lang w:eastAsia="zh-CN"/>
              </w:rPr>
              <w:t>“</w:t>
            </w:r>
            <w:r>
              <w:rPr>
                <w:rFonts w:hint="default" w:ascii="Times New Roman" w:hAnsi="Times New Roman" w:eastAsia="仿宋_GB2312" w:cs="Times New Roman"/>
                <w:color w:val="auto"/>
                <w:sz w:val="22"/>
                <w:szCs w:val="22"/>
              </w:rPr>
              <w:t>人工智能+</w:t>
            </w:r>
            <w:r>
              <w:rPr>
                <w:rFonts w:hint="default" w:ascii="Times New Roman" w:hAnsi="Times New Roman" w:eastAsia="仿宋_GB2312" w:cs="Times New Roman"/>
                <w:color w:val="auto"/>
                <w:sz w:val="22"/>
                <w:szCs w:val="22"/>
                <w:lang w:eastAsia="zh-CN"/>
              </w:rPr>
              <w:t>”</w:t>
            </w:r>
            <w:r>
              <w:rPr>
                <w:rFonts w:hint="eastAsia" w:ascii="Times New Roman" w:hAnsi="Times New Roman" w:eastAsia="仿宋_GB2312" w:cs="Times New Roman"/>
                <w:color w:val="auto"/>
                <w:sz w:val="22"/>
                <w:szCs w:val="22"/>
                <w:lang w:eastAsia="zh-CN"/>
              </w:rPr>
              <w:t>政务服务</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D678">
            <w:pPr>
              <w:jc w:val="both"/>
              <w:rPr>
                <w:rStyle w:val="10"/>
                <w:rFonts w:hint="default" w:ascii="Times New Roman" w:hAnsi="Times New Roman" w:cs="Times New Roman"/>
                <w:color w:val="auto"/>
                <w:sz w:val="22"/>
                <w:szCs w:val="22"/>
                <w:highlight w:val="none"/>
                <w:lang w:val="en-US" w:eastAsia="zh-CN" w:bidi="ar"/>
              </w:rPr>
            </w:pPr>
            <w:r>
              <w:rPr>
                <w:rStyle w:val="10"/>
                <w:rFonts w:hint="default" w:ascii="Times New Roman" w:hAnsi="Times New Roman" w:cs="Times New Roman"/>
                <w:color w:val="auto"/>
                <w:sz w:val="22"/>
                <w:szCs w:val="22"/>
                <w:highlight w:val="none"/>
                <w:lang w:val="en-US" w:eastAsia="zh-CN" w:bidi="ar"/>
              </w:rPr>
              <w:t>数智交易平台</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07C2">
            <w:pPr>
              <w:spacing w:before="43" w:line="262" w:lineRule="auto"/>
              <w:ind w:left="111" w:leftChars="0" w:right="198" w:rightChars="0" w:firstLine="2" w:firstLineChars="0"/>
              <w:jc w:val="both"/>
              <w:rPr>
                <w:rStyle w:val="10"/>
                <w:rFonts w:hint="default" w:ascii="Times New Roman" w:hAnsi="Times New Roman" w:cs="Times New Roman"/>
                <w:color w:val="auto"/>
                <w:sz w:val="22"/>
                <w:szCs w:val="22"/>
                <w:highlight w:val="none"/>
                <w:lang w:val="en-US" w:eastAsia="zh-CN" w:bidi="ar"/>
              </w:rPr>
            </w:pPr>
            <w:r>
              <w:rPr>
                <w:rFonts w:hint="default" w:ascii="Times New Roman" w:hAnsi="Times New Roman" w:eastAsia="仿宋_GB2312" w:cs="Times New Roman"/>
                <w:color w:val="auto"/>
                <w:spacing w:val="-1"/>
                <w:sz w:val="22"/>
                <w:szCs w:val="22"/>
                <w:lang w:eastAsia="zh-CN"/>
              </w:rPr>
              <w:t>构建招投标垂域大模型，实现人工智能在招投标活动中应用，提升交易服务质效、强化智能监管能力，保障交易活动公平、高效、规范、有序开展。</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0C3C">
            <w:pPr>
              <w:numPr>
                <w:ilvl w:val="0"/>
                <w:numId w:val="0"/>
              </w:numPr>
              <w:jc w:val="left"/>
              <w:rPr>
                <w:rFonts w:hint="default" w:ascii="Times New Roman" w:hAnsi="Times New Roman" w:eastAsia="仿宋_GB2312" w:cs="Times New Roman"/>
                <w:color w:val="auto"/>
                <w:sz w:val="22"/>
                <w:szCs w:val="22"/>
                <w:lang w:eastAsia="zh-CN"/>
              </w:rPr>
            </w:pPr>
            <w:r>
              <w:rPr>
                <w:rFonts w:hint="eastAsia" w:ascii="Times New Roman" w:hAnsi="Times New Roman" w:eastAsia="仿宋_GB2312" w:cs="Times New Roman"/>
                <w:b/>
                <w:color w:val="auto"/>
                <w:sz w:val="22"/>
                <w:szCs w:val="22"/>
                <w:lang w:val="en-US" w:eastAsia="zh-CN"/>
              </w:rPr>
              <w:t>1.</w:t>
            </w:r>
            <w:r>
              <w:rPr>
                <w:rFonts w:hint="default" w:ascii="Times New Roman" w:hAnsi="Times New Roman" w:eastAsia="仿宋_GB2312" w:cs="Times New Roman"/>
                <w:b/>
                <w:color w:val="auto"/>
                <w:sz w:val="22"/>
                <w:szCs w:val="22"/>
                <w:lang w:eastAsia="zh-CN"/>
              </w:rPr>
              <w:t>围串标识别。</w:t>
            </w:r>
            <w:r>
              <w:rPr>
                <w:rStyle w:val="10"/>
                <w:rFonts w:hint="default" w:ascii="Times New Roman" w:hAnsi="Times New Roman" w:cs="Times New Roman"/>
                <w:color w:val="auto"/>
                <w:sz w:val="22"/>
                <w:szCs w:val="22"/>
                <w:highlight w:val="none"/>
                <w:lang w:val="en-US" w:eastAsia="zh-CN" w:bidi="ar"/>
              </w:rPr>
              <w:t>对投标文件、工程量清单、报价清单等进行深度扫描，通过技术方案语义相似性分析，发现投标企业特征信息雷同、异常投标行为等问题线索</w:t>
            </w:r>
            <w:r>
              <w:rPr>
                <w:rFonts w:hint="default" w:ascii="Times New Roman" w:hAnsi="Times New Roman" w:eastAsia="仿宋_GB2312" w:cs="Times New Roman"/>
                <w:color w:val="auto"/>
                <w:sz w:val="22"/>
                <w:szCs w:val="22"/>
                <w:lang w:eastAsia="zh-CN"/>
              </w:rPr>
              <w:t>。</w:t>
            </w:r>
          </w:p>
          <w:p w14:paraId="40089B02">
            <w:pPr>
              <w:numPr>
                <w:ilvl w:val="0"/>
                <w:numId w:val="0"/>
              </w:numPr>
              <w:ind w:leftChars="0"/>
              <w:jc w:val="left"/>
              <w:rPr>
                <w:rStyle w:val="10"/>
                <w:rFonts w:hint="eastAsia" w:ascii="Times New Roman" w:hAnsi="Times New Roman" w:cs="Times New Roman"/>
                <w:color w:val="auto"/>
                <w:sz w:val="22"/>
                <w:szCs w:val="22"/>
                <w:highlight w:val="none"/>
                <w:lang w:val="en-US" w:eastAsia="zh-CN" w:bidi="ar"/>
              </w:rPr>
            </w:pPr>
            <w:r>
              <w:rPr>
                <w:rFonts w:hint="eastAsia" w:ascii="Times New Roman" w:hAnsi="Times New Roman" w:eastAsia="仿宋_GB2312" w:cs="Times New Roman"/>
                <w:b/>
                <w:color w:val="auto"/>
                <w:sz w:val="22"/>
                <w:szCs w:val="22"/>
                <w:lang w:val="en-US" w:eastAsia="zh-CN"/>
              </w:rPr>
              <w:t>2.智能辅助评标</w:t>
            </w:r>
            <w:r>
              <w:rPr>
                <w:rFonts w:hint="default" w:ascii="Times New Roman" w:hAnsi="Times New Roman" w:eastAsia="仿宋_GB2312" w:cs="Times New Roman"/>
                <w:b/>
                <w:color w:val="auto"/>
                <w:sz w:val="22"/>
                <w:szCs w:val="22"/>
                <w:lang w:eastAsia="zh-CN"/>
              </w:rPr>
              <w:t>。</w:t>
            </w:r>
            <w:r>
              <w:rPr>
                <w:rStyle w:val="10"/>
                <w:rFonts w:hint="eastAsia" w:ascii="Times New Roman" w:hAnsi="Times New Roman" w:cs="Times New Roman"/>
                <w:color w:val="auto"/>
                <w:sz w:val="22"/>
                <w:szCs w:val="22"/>
                <w:highlight w:val="none"/>
                <w:lang w:val="en-US" w:eastAsia="zh-CN" w:bidi="ar"/>
              </w:rPr>
              <w:t>按照项目类型辅助专家开展评审或生成结果供专家参考，提升评标准确性</w:t>
            </w:r>
            <w:r>
              <w:rPr>
                <w:rStyle w:val="10"/>
                <w:rFonts w:hint="default" w:ascii="Times New Roman" w:hAnsi="Times New Roman" w:cs="Times New Roman"/>
                <w:color w:val="auto"/>
                <w:sz w:val="22"/>
                <w:szCs w:val="22"/>
                <w:highlight w:val="none"/>
                <w:lang w:val="en-US" w:eastAsia="zh-CN" w:bidi="ar"/>
              </w:rPr>
              <w:t>。</w:t>
            </w:r>
          </w:p>
          <w:p w14:paraId="20B9908C">
            <w:pPr>
              <w:numPr>
                <w:ilvl w:val="0"/>
                <w:numId w:val="0"/>
              </w:numPr>
              <w:ind w:leftChars="0"/>
              <w:jc w:val="left"/>
              <w:rPr>
                <w:rStyle w:val="17"/>
                <w:rFonts w:hint="default" w:ascii="Times New Roman" w:hAnsi="Times New Roman" w:cs="Times New Roman"/>
                <w:color w:val="auto"/>
                <w:sz w:val="22"/>
                <w:szCs w:val="22"/>
                <w:highlight w:val="none"/>
                <w:lang w:val="en-US" w:eastAsia="zh-CN" w:bidi="ar"/>
              </w:rPr>
            </w:pPr>
            <w:r>
              <w:rPr>
                <w:rFonts w:hint="default" w:ascii="Times New Roman" w:hAnsi="Times New Roman" w:eastAsia="仿宋_GB2312" w:cs="Times New Roman"/>
                <w:b/>
                <w:color w:val="auto"/>
                <w:sz w:val="22"/>
                <w:szCs w:val="22"/>
                <w:lang w:val="en-US" w:eastAsia="zh-CN"/>
              </w:rPr>
              <w:t>3.专家管理。</w:t>
            </w:r>
            <w:r>
              <w:rPr>
                <w:rStyle w:val="10"/>
                <w:rFonts w:hint="default" w:ascii="Times New Roman" w:hAnsi="Times New Roman" w:cs="Times New Roman"/>
                <w:color w:val="auto"/>
                <w:sz w:val="22"/>
                <w:szCs w:val="22"/>
                <w:highlight w:val="none"/>
                <w:lang w:val="en-US" w:eastAsia="zh-CN" w:bidi="ar"/>
              </w:rPr>
              <w:t>综合专家的评标质量、日常考核、信用评价等情况，建立专家智能评价模型，提升专家的属地管理能力。</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6852">
            <w:pPr>
              <w:keepNext w:val="0"/>
              <w:keepLines w:val="0"/>
              <w:widowControl/>
              <w:suppressLineNumbers w:val="0"/>
              <w:jc w:val="center"/>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color w:val="auto"/>
                <w:sz w:val="22"/>
                <w:szCs w:val="22"/>
                <w:lang w:val="en-US" w:eastAsia="zh-CN" w:bidi="ar"/>
              </w:rPr>
              <w:t>30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AD0F">
            <w:pPr>
              <w:keepNext w:val="0"/>
              <w:keepLines w:val="0"/>
              <w:widowControl/>
              <w:suppressLineNumbers w:val="0"/>
              <w:jc w:val="both"/>
              <w:textAlignment w:val="center"/>
              <w:rPr>
                <w:rStyle w:val="10"/>
                <w:rFonts w:hint="default" w:ascii="Times New Roman" w:hAnsi="Times New Roman" w:cs="Times New Roman"/>
                <w:color w:val="auto"/>
                <w:sz w:val="22"/>
                <w:szCs w:val="22"/>
                <w:lang w:val="en-US" w:eastAsia="zh-CN" w:bidi="ar"/>
              </w:rPr>
            </w:pPr>
            <w:r>
              <w:rPr>
                <w:rStyle w:val="10"/>
                <w:rFonts w:hint="default" w:ascii="Times New Roman" w:hAnsi="Times New Roman" w:cs="Times New Roman"/>
                <w:color w:val="auto"/>
                <w:sz w:val="22"/>
                <w:szCs w:val="22"/>
                <w:lang w:val="en-US" w:eastAsia="zh-CN" w:bidi="ar"/>
              </w:rPr>
              <w:t>市公共资源交易中心</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85BF">
            <w:pPr>
              <w:spacing w:before="112" w:line="189" w:lineRule="auto"/>
              <w:jc w:val="both"/>
              <w:rPr>
                <w:rStyle w:val="10"/>
                <w:rFonts w:hint="default" w:ascii="Times New Roman" w:hAnsi="Times New Roman" w:cs="Times New Roman"/>
                <w:color w:val="auto"/>
                <w:sz w:val="22"/>
                <w:szCs w:val="22"/>
                <w:highlight w:val="none"/>
                <w:lang w:val="en-US" w:eastAsia="zh-CN" w:bidi="ar"/>
              </w:rPr>
            </w:pPr>
            <w:r>
              <w:rPr>
                <w:rFonts w:hint="default" w:ascii="Times New Roman" w:hAnsi="Times New Roman" w:eastAsia="仿宋_GB2312" w:cs="Times New Roman"/>
                <w:color w:val="auto"/>
                <w:sz w:val="22"/>
                <w:szCs w:val="22"/>
                <w:lang w:eastAsia="zh-CN"/>
              </w:rPr>
              <w:t>施国辉15252826720</w:t>
            </w:r>
          </w:p>
        </w:tc>
      </w:tr>
      <w:tr w14:paraId="7FEF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2"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5AD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3</w:t>
            </w:r>
            <w:r>
              <w:rPr>
                <w:rFonts w:hint="eastAsia" w:ascii="Times New Roman" w:hAnsi="Times New Roman" w:eastAsia="仿宋_GB2312" w:cs="Times New Roman"/>
                <w:i w:val="0"/>
                <w:iCs w:val="0"/>
                <w:color w:val="auto"/>
                <w:kern w:val="0"/>
                <w:sz w:val="22"/>
                <w:szCs w:val="22"/>
                <w:u w:val="none"/>
                <w:lang w:val="en-US" w:eastAsia="zh-CN" w:bidi="ar"/>
              </w:rPr>
              <w:t>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1A51">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应急管理</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E2AB">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危化品企业风险智能监测</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8832">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针对化工企业突发事件应急指挥中传统静态大屏交互效率低、数据调取繁琐等痛点，构建</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数智一体化</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交互座舱。引入</w:t>
            </w:r>
            <w:r>
              <w:rPr>
                <w:rStyle w:val="12"/>
                <w:rFonts w:hint="default" w:ascii="Times New Roman" w:hAnsi="Times New Roman" w:eastAsia="宋体" w:cs="Times New Roman"/>
                <w:color w:val="auto"/>
                <w:sz w:val="22"/>
                <w:szCs w:val="22"/>
                <w:lang w:val="en-US" w:eastAsia="zh-CN" w:bidi="ar"/>
              </w:rPr>
              <w:t>AI</w:t>
            </w:r>
            <w:r>
              <w:rPr>
                <w:rStyle w:val="10"/>
                <w:rFonts w:hint="eastAsia" w:ascii="Times New Roman" w:hAnsi="Times New Roman" w:cs="Times New Roman"/>
                <w:color w:val="auto"/>
                <w:sz w:val="22"/>
                <w:szCs w:val="22"/>
                <w:lang w:val="en-US" w:eastAsia="zh-CN" w:bidi="ar"/>
              </w:rPr>
              <w:t>智能</w:t>
            </w:r>
            <w:r>
              <w:rPr>
                <w:rStyle w:val="10"/>
                <w:rFonts w:hint="default" w:ascii="Times New Roman" w:hAnsi="Times New Roman" w:cs="Times New Roman"/>
                <w:color w:val="auto"/>
                <w:sz w:val="22"/>
                <w:szCs w:val="22"/>
                <w:lang w:val="en-US" w:eastAsia="zh-CN" w:bidi="ar"/>
              </w:rPr>
              <w:t>人作为指挥助手，利用大模型与自然语言处理技术构建应急领域知识库，实现专业文档精准检索与语义化处理；研发超低延迟</w:t>
            </w:r>
            <w:r>
              <w:rPr>
                <w:rStyle w:val="10"/>
                <w:rFonts w:hint="eastAsia" w:ascii="Times New Roman" w:hAnsi="Times New Roman" w:cs="Times New Roman"/>
                <w:color w:val="auto"/>
                <w:sz w:val="22"/>
                <w:szCs w:val="22"/>
                <w:lang w:val="en-US" w:eastAsia="zh-CN" w:bidi="ar"/>
              </w:rPr>
              <w:t>智能</w:t>
            </w:r>
            <w:r>
              <w:rPr>
                <w:rStyle w:val="10"/>
                <w:rFonts w:hint="default" w:ascii="Times New Roman" w:hAnsi="Times New Roman" w:cs="Times New Roman"/>
                <w:color w:val="auto"/>
                <w:sz w:val="22"/>
                <w:szCs w:val="22"/>
                <w:lang w:val="en-US" w:eastAsia="zh-CN" w:bidi="ar"/>
              </w:rPr>
              <w:t>人驱动引擎，集成语音降噪与意图识别算法，支持自然语言驱动的实时数据检索、预案调取与辅助决策。系统通过语音对讲实现全域态势快速切换，同步部署安全网关与脱敏模块保障数据合规。</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7B31">
            <w:pPr>
              <w:keepNext w:val="0"/>
              <w:keepLines w:val="0"/>
              <w:widowControl/>
              <w:numPr>
                <w:ilvl w:val="0"/>
                <w:numId w:val="0"/>
              </w:numPr>
              <w:suppressLineNumbers w:val="0"/>
              <w:jc w:val="left"/>
              <w:textAlignment w:val="center"/>
              <w:rPr>
                <w:rStyle w:val="10"/>
                <w:rFonts w:hint="eastAsia" w:ascii="Times New Roman" w:hAnsi="Times New Roman" w:cs="Times New Roman"/>
                <w:color w:val="auto"/>
                <w:highlight w:val="none"/>
              </w:rPr>
            </w:pPr>
            <w:r>
              <w:rPr>
                <w:rFonts w:hint="eastAsia" w:ascii="Times New Roman" w:hAnsi="Times New Roman" w:eastAsia="宋体" w:cs="Times New Roman"/>
                <w:b/>
                <w:bCs/>
                <w:color w:val="auto"/>
                <w:kern w:val="0"/>
                <w:sz w:val="22"/>
                <w:szCs w:val="22"/>
                <w:highlight w:val="none"/>
                <w:lang w:val="en-US" w:eastAsia="zh-CN"/>
              </w:rPr>
              <w:t>1.</w:t>
            </w:r>
            <w:r>
              <w:rPr>
                <w:rFonts w:ascii="Times New Roman" w:hAnsi="Times New Roman" w:eastAsia="宋体" w:cs="Times New Roman"/>
                <w:b/>
                <w:bCs/>
                <w:color w:val="auto"/>
                <w:kern w:val="0"/>
                <w:sz w:val="22"/>
                <w:szCs w:val="22"/>
                <w:highlight w:val="none"/>
              </w:rPr>
              <w:t>AI</w:t>
            </w:r>
            <w:r>
              <w:rPr>
                <w:rStyle w:val="17"/>
                <w:rFonts w:hint="default" w:ascii="Times New Roman" w:hAnsi="Times New Roman" w:cs="Times New Roman"/>
                <w:color w:val="auto"/>
                <w:highlight w:val="none"/>
              </w:rPr>
              <w:t>智能人：</w:t>
            </w:r>
            <w:r>
              <w:rPr>
                <w:rStyle w:val="10"/>
                <w:rFonts w:ascii="Times New Roman" w:hAnsi="Times New Roman" w:cs="Times New Roman"/>
                <w:color w:val="auto"/>
                <w:highlight w:val="none"/>
              </w:rPr>
              <w:t>构建</w:t>
            </w:r>
            <w:r>
              <w:rPr>
                <w:rStyle w:val="10"/>
                <w:rFonts w:hint="eastAsia" w:ascii="Times New Roman" w:hAnsi="Times New Roman" w:cs="Times New Roman"/>
                <w:color w:val="auto"/>
                <w:highlight w:val="none"/>
              </w:rPr>
              <w:t>棋</w:t>
            </w:r>
            <w:r>
              <w:rPr>
                <w:rStyle w:val="10"/>
                <w:rFonts w:ascii="Times New Roman" w:hAnsi="Times New Roman" w:cs="Times New Roman"/>
                <w:color w:val="auto"/>
                <w:highlight w:val="none"/>
              </w:rPr>
              <w:t>天大圣</w:t>
            </w:r>
            <w:r>
              <w:rPr>
                <w:rStyle w:val="12"/>
                <w:rFonts w:eastAsia="宋体"/>
                <w:color w:val="auto"/>
                <w:highlight w:val="none"/>
              </w:rPr>
              <w:t>AI</w:t>
            </w:r>
            <w:r>
              <w:rPr>
                <w:rStyle w:val="10"/>
                <w:rFonts w:hint="eastAsia" w:ascii="Times New Roman" w:hAnsi="Times New Roman" w:cs="Times New Roman"/>
                <w:color w:val="auto"/>
                <w:highlight w:val="none"/>
              </w:rPr>
              <w:t>智能</w:t>
            </w:r>
            <w:r>
              <w:rPr>
                <w:rStyle w:val="10"/>
                <w:rFonts w:ascii="Times New Roman" w:hAnsi="Times New Roman" w:cs="Times New Roman"/>
                <w:color w:val="auto"/>
                <w:highlight w:val="none"/>
              </w:rPr>
              <w:t>人形象，</w:t>
            </w:r>
            <w:r>
              <w:rPr>
                <w:rStyle w:val="10"/>
                <w:rFonts w:hint="eastAsia" w:ascii="Times New Roman" w:hAnsi="Times New Roman" w:cs="Times New Roman"/>
                <w:color w:val="auto"/>
                <w:highlight w:val="none"/>
              </w:rPr>
              <w:t>依托大语言模型实现深度语义理解+自然语音交互，深度融合危化品监管平台实时数据和应急领域知识库，覆盖知识问答、数据查询、预警提醒、合规校验、统计分析、应急管理、多端展示全场景，为危化品安全监管提供一站式智能服务。</w:t>
            </w:r>
          </w:p>
          <w:p w14:paraId="313255D2">
            <w:pPr>
              <w:keepNext w:val="0"/>
              <w:keepLines w:val="0"/>
              <w:widowControl/>
              <w:numPr>
                <w:ilvl w:val="0"/>
                <w:numId w:val="0"/>
              </w:numPr>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应急领域大模型与知识库：</w:t>
            </w:r>
            <w:r>
              <w:rPr>
                <w:rStyle w:val="10"/>
                <w:rFonts w:hint="default" w:ascii="Times New Roman" w:hAnsi="Times New Roman" w:cs="Times New Roman"/>
                <w:color w:val="auto"/>
                <w:sz w:val="22"/>
                <w:szCs w:val="22"/>
                <w:lang w:val="en-US" w:eastAsia="zh-CN" w:bidi="ar"/>
              </w:rPr>
              <w:t>基于大语言模型微调，构建覆盖应急预案、法律法规、危化品特性、处置规程等内容的应急领域知识库。通过检索增强生成与语义向量检索技术，实现专业文档的精准检索与语义化处理。</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智能语音交互技术：</w:t>
            </w:r>
            <w:r>
              <w:rPr>
                <w:rStyle w:val="10"/>
                <w:rFonts w:hint="default" w:ascii="Times New Roman" w:hAnsi="Times New Roman" w:cs="Times New Roman"/>
                <w:color w:val="auto"/>
                <w:sz w:val="22"/>
                <w:szCs w:val="22"/>
                <w:lang w:val="en-US" w:eastAsia="zh-CN" w:bidi="ar"/>
              </w:rPr>
              <w:t>集成语音唤醒、降噪处理、语音识别与自然语言理解算法，在复杂声学环境下精准识别指挥人员语音指令，实时解析意图并映射至数据检索、预案调取、界面跳转等功能。</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4.</w:t>
            </w:r>
            <w:r>
              <w:rPr>
                <w:rStyle w:val="17"/>
                <w:rFonts w:hint="default" w:ascii="Times New Roman" w:hAnsi="Times New Roman" w:cs="Times New Roman"/>
                <w:color w:val="auto"/>
                <w:sz w:val="22"/>
                <w:szCs w:val="22"/>
                <w:lang w:val="en-US" w:eastAsia="zh-CN" w:bidi="ar"/>
              </w:rPr>
              <w:t>安全网关与数据脱敏模块：</w:t>
            </w:r>
            <w:r>
              <w:rPr>
                <w:rStyle w:val="10"/>
                <w:rFonts w:hint="default" w:ascii="Times New Roman" w:hAnsi="Times New Roman" w:cs="Times New Roman"/>
                <w:color w:val="auto"/>
                <w:sz w:val="22"/>
                <w:szCs w:val="22"/>
                <w:lang w:val="en-US" w:eastAsia="zh-CN" w:bidi="ar"/>
              </w:rPr>
              <w:t>开发政务级安全网关，实现数据加密传输、访问控制与链路审计；构建数据脱敏引擎，对敏感信息进行动态脱敏处理，满足政务系统私有化部署安全要求。</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E710">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eastAsia" w:ascii="Times New Roman" w:hAnsi="Times New Roman" w:eastAsia="宋体" w:cs="Times New Roman"/>
                <w:i w:val="0"/>
                <w:iCs w:val="0"/>
                <w:color w:val="auto"/>
                <w:kern w:val="0"/>
                <w:sz w:val="22"/>
                <w:szCs w:val="22"/>
                <w:u w:val="none"/>
                <w:lang w:val="en-US" w:eastAsia="zh-CN" w:bidi="ar"/>
              </w:rPr>
              <w:t>80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4E88">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市应急管理局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3380">
            <w:pPr>
              <w:widowControl/>
              <w:jc w:val="both"/>
              <w:textAlignment w:val="center"/>
              <w:rPr>
                <w:rStyle w:val="10"/>
                <w:rFonts w:hint="default" w:ascii="Times New Roman" w:hAnsi="Times New Roman" w:cs="Times New Roman"/>
                <w:color w:val="auto"/>
                <w:sz w:val="22"/>
                <w:szCs w:val="22"/>
                <w:highlight w:val="none"/>
                <w:lang w:val="en-US" w:eastAsia="zh-CN" w:bidi="ar"/>
              </w:rPr>
            </w:pPr>
            <w:r>
              <w:rPr>
                <w:rStyle w:val="10"/>
                <w:rFonts w:hint="default" w:ascii="Times New Roman" w:hAnsi="Times New Roman" w:cs="Times New Roman"/>
                <w:color w:val="auto"/>
                <w:sz w:val="22"/>
                <w:szCs w:val="22"/>
                <w:highlight w:val="none"/>
                <w:lang w:val="en-US" w:eastAsia="zh-CN" w:bidi="ar"/>
              </w:rPr>
              <w:t>石福贵</w:t>
            </w:r>
          </w:p>
          <w:p w14:paraId="546DFF0E">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color w:val="auto"/>
                <w:kern w:val="0"/>
                <w:sz w:val="22"/>
                <w:szCs w:val="22"/>
                <w:highlight w:val="none"/>
                <w:lang w:val="en-US" w:eastAsia="zh-CN" w:bidi="ar"/>
              </w:rPr>
              <w:t>051885825326</w:t>
            </w:r>
          </w:p>
        </w:tc>
      </w:tr>
      <w:tr w14:paraId="1B13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4"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676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3</w:t>
            </w:r>
            <w:r>
              <w:rPr>
                <w:rFonts w:hint="eastAsia" w:ascii="Times New Roman" w:hAnsi="Times New Roman" w:eastAsia="仿宋_GB2312" w:cs="Times New Roman"/>
                <w:i w:val="0"/>
                <w:iCs w:val="0"/>
                <w:color w:val="auto"/>
                <w:kern w:val="0"/>
                <w:sz w:val="22"/>
                <w:szCs w:val="22"/>
                <w:u w:val="none"/>
                <w:lang w:val="en-US" w:eastAsia="zh-CN" w:bidi="ar"/>
              </w:rPr>
              <w:t>7</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3003">
            <w:pPr>
              <w:widowControl/>
              <w:jc w:val="both"/>
              <w:textAlignment w:val="center"/>
              <w:rPr>
                <w:rFonts w:hint="default" w:ascii="Times New Roman" w:hAnsi="Times New Roman" w:eastAsia="宋体" w:cs="Times New Roman"/>
                <w:color w:val="auto"/>
                <w:kern w:val="0"/>
                <w:sz w:val="22"/>
                <w:szCs w:val="22"/>
                <w:highlight w:val="none"/>
                <w:lang w:val="en-US" w:eastAsia="zh-CN" w:bidi="ar"/>
              </w:rPr>
            </w:pPr>
            <w:r>
              <w:rPr>
                <w:rStyle w:val="10"/>
                <w:rFonts w:hint="default" w:ascii="Times New Roman" w:hAnsi="Times New Roman" w:cs="Times New Roman"/>
                <w:color w:val="auto"/>
                <w:sz w:val="22"/>
                <w:szCs w:val="22"/>
                <w:highlight w:val="none"/>
                <w:lang w:val="en-US" w:eastAsia="zh-CN" w:bidi="ar"/>
              </w:rPr>
              <w:t>“人工智能+”应急管理</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5013">
            <w:pPr>
              <w:widowControl/>
              <w:jc w:val="both"/>
              <w:textAlignment w:val="center"/>
              <w:rPr>
                <w:rFonts w:hint="default" w:ascii="Times New Roman" w:hAnsi="Times New Roman" w:eastAsia="宋体" w:cs="Times New Roman"/>
                <w:color w:val="auto"/>
                <w:kern w:val="0"/>
                <w:sz w:val="22"/>
                <w:szCs w:val="22"/>
                <w:highlight w:val="none"/>
                <w:lang w:val="en-US" w:eastAsia="zh-CN" w:bidi="ar"/>
              </w:rPr>
            </w:pPr>
            <w:r>
              <w:rPr>
                <w:rStyle w:val="10"/>
                <w:rFonts w:hint="default" w:ascii="Times New Roman" w:hAnsi="Times New Roman" w:cs="Times New Roman"/>
                <w:color w:val="auto"/>
                <w:sz w:val="22"/>
                <w:szCs w:val="22"/>
                <w:highlight w:val="none"/>
                <w:lang w:val="en-US" w:eastAsia="zh-CN" w:bidi="ar"/>
              </w:rPr>
              <w:t>烟花爆竹全链条信息化监管监测</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399F">
            <w:pPr>
              <w:widowControl/>
              <w:jc w:val="both"/>
              <w:textAlignment w:val="center"/>
              <w:rPr>
                <w:rFonts w:hint="default" w:ascii="Times New Roman" w:hAnsi="Times New Roman" w:eastAsia="宋体" w:cs="Times New Roman"/>
                <w:color w:val="auto"/>
                <w:kern w:val="0"/>
                <w:sz w:val="22"/>
                <w:szCs w:val="22"/>
                <w:highlight w:val="none"/>
                <w:lang w:val="en-US" w:eastAsia="zh-CN" w:bidi="ar"/>
              </w:rPr>
            </w:pPr>
            <w:r>
              <w:rPr>
                <w:rStyle w:val="10"/>
                <w:rFonts w:hint="eastAsia" w:ascii="Times New Roman" w:hAnsi="Times New Roman" w:cs="Times New Roman"/>
                <w:color w:val="auto"/>
                <w:highlight w:val="none"/>
              </w:rPr>
              <w:t>依托工业互联网标识解析等技术实现烟花爆竹各环节数据的互联互通，利用人工智能、视频智能识别、大数据分析预警等技术实现零售企业违规违法行为的全面感知、实时监测与智能识别，推动事后追溯向事前预警、经验判断向数据驱动、条块分割向协同联动转型，达到“管住货、管住人、一杆到底”的核心目标。</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4E66">
            <w:pPr>
              <w:widowControl/>
              <w:jc w:val="left"/>
              <w:textAlignment w:val="center"/>
              <w:rPr>
                <w:rStyle w:val="10"/>
                <w:rFonts w:hint="default" w:ascii="Times New Roman" w:hAnsi="Times New Roman" w:cs="Times New Roman"/>
                <w:color w:val="auto"/>
                <w:sz w:val="22"/>
                <w:szCs w:val="22"/>
                <w:highlight w:val="none"/>
                <w:lang w:val="en-US" w:eastAsia="zh-CN" w:bidi="ar"/>
              </w:rPr>
            </w:pPr>
            <w:r>
              <w:rPr>
                <w:rStyle w:val="10"/>
                <w:rFonts w:hint="default" w:ascii="Times New Roman" w:hAnsi="Times New Roman" w:cs="Times New Roman"/>
                <w:b/>
                <w:bCs/>
                <w:color w:val="auto"/>
                <w:sz w:val="22"/>
                <w:szCs w:val="22"/>
                <w:highlight w:val="none"/>
                <w:lang w:val="en-US" w:eastAsia="zh-CN" w:bidi="ar"/>
              </w:rPr>
              <w:t>1.“互联网码上”监管平台</w:t>
            </w:r>
            <w:r>
              <w:rPr>
                <w:rStyle w:val="10"/>
                <w:rFonts w:hint="default" w:ascii="Times New Roman" w:hAnsi="Times New Roman" w:cs="Times New Roman"/>
                <w:b/>
                <w:bCs/>
                <w:color w:val="auto"/>
                <w:sz w:val="22"/>
                <w:szCs w:val="22"/>
                <w:highlight w:val="none"/>
                <w:lang w:val="en-US" w:eastAsia="zh" w:bidi="ar"/>
              </w:rPr>
              <w:t>：</w:t>
            </w:r>
            <w:r>
              <w:rPr>
                <w:rStyle w:val="10"/>
                <w:rFonts w:hint="default" w:ascii="Times New Roman" w:hAnsi="Times New Roman" w:cs="Times New Roman"/>
                <w:color w:val="auto"/>
                <w:sz w:val="22"/>
                <w:szCs w:val="22"/>
                <w:highlight w:val="none"/>
                <w:lang w:val="en-US" w:eastAsia="zh-CN" w:bidi="ar"/>
              </w:rPr>
              <w:t>构建覆盖生产</w:t>
            </w:r>
            <w:r>
              <w:rPr>
                <w:rStyle w:val="10"/>
                <w:rFonts w:hint="default" w:ascii="Times New Roman" w:hAnsi="Times New Roman" w:cs="Times New Roman"/>
                <w:color w:val="auto"/>
                <w:sz w:val="22"/>
                <w:szCs w:val="22"/>
                <w:highlight w:val="none"/>
                <w:lang w:val="en-US" w:eastAsia="zh" w:bidi="ar"/>
              </w:rPr>
              <w:t>、</w:t>
            </w:r>
            <w:r>
              <w:rPr>
                <w:rStyle w:val="10"/>
                <w:rFonts w:hint="default" w:ascii="Times New Roman" w:hAnsi="Times New Roman" w:cs="Times New Roman"/>
                <w:color w:val="auto"/>
                <w:sz w:val="22"/>
                <w:szCs w:val="22"/>
                <w:highlight w:val="none"/>
                <w:lang w:val="en-US" w:eastAsia="zh-CN" w:bidi="ar"/>
              </w:rPr>
              <w:t>运输</w:t>
            </w:r>
            <w:r>
              <w:rPr>
                <w:rStyle w:val="10"/>
                <w:rFonts w:hint="default" w:ascii="Times New Roman" w:hAnsi="Times New Roman" w:cs="Times New Roman"/>
                <w:color w:val="auto"/>
                <w:sz w:val="22"/>
                <w:szCs w:val="22"/>
                <w:highlight w:val="none"/>
                <w:lang w:val="en-US" w:eastAsia="zh" w:bidi="ar"/>
              </w:rPr>
              <w:t>、</w:t>
            </w:r>
            <w:r>
              <w:rPr>
                <w:rStyle w:val="10"/>
                <w:rFonts w:hint="default" w:ascii="Times New Roman" w:hAnsi="Times New Roman" w:cs="Times New Roman"/>
                <w:color w:val="auto"/>
                <w:sz w:val="22"/>
                <w:szCs w:val="22"/>
                <w:highlight w:val="none"/>
                <w:lang w:val="en-US" w:eastAsia="zh-CN" w:bidi="ar"/>
              </w:rPr>
              <w:t>批发</w:t>
            </w:r>
            <w:r>
              <w:rPr>
                <w:rStyle w:val="10"/>
                <w:rFonts w:hint="default" w:ascii="Times New Roman" w:hAnsi="Times New Roman" w:cs="Times New Roman"/>
                <w:color w:val="auto"/>
                <w:sz w:val="22"/>
                <w:szCs w:val="22"/>
                <w:highlight w:val="none"/>
                <w:lang w:val="en-US" w:eastAsia="zh" w:bidi="ar"/>
              </w:rPr>
              <w:t>、</w:t>
            </w:r>
            <w:r>
              <w:rPr>
                <w:rStyle w:val="10"/>
                <w:rFonts w:hint="default" w:ascii="Times New Roman" w:hAnsi="Times New Roman" w:cs="Times New Roman"/>
                <w:color w:val="auto"/>
                <w:sz w:val="22"/>
                <w:szCs w:val="22"/>
                <w:highlight w:val="none"/>
                <w:lang w:val="en-US" w:eastAsia="zh-CN" w:bidi="ar"/>
              </w:rPr>
              <w:t>零售</w:t>
            </w:r>
            <w:r>
              <w:rPr>
                <w:rStyle w:val="10"/>
                <w:rFonts w:hint="default" w:ascii="Times New Roman" w:hAnsi="Times New Roman" w:cs="Times New Roman"/>
                <w:color w:val="auto"/>
                <w:sz w:val="22"/>
                <w:szCs w:val="22"/>
                <w:highlight w:val="none"/>
                <w:lang w:val="en-US" w:eastAsia="zh" w:bidi="ar"/>
              </w:rPr>
              <w:t>、寄递、燃放、罚没、查处与销毁以及产品质量管控等</w:t>
            </w:r>
            <w:r>
              <w:rPr>
                <w:rStyle w:val="10"/>
                <w:rFonts w:hint="default" w:ascii="Times New Roman" w:hAnsi="Times New Roman" w:cs="Times New Roman"/>
                <w:color w:val="auto"/>
                <w:sz w:val="22"/>
                <w:szCs w:val="22"/>
                <w:highlight w:val="none"/>
                <w:lang w:val="en-US" w:eastAsia="zh-CN" w:bidi="ar"/>
              </w:rPr>
              <w:t>全</w:t>
            </w:r>
            <w:r>
              <w:rPr>
                <w:rStyle w:val="10"/>
                <w:rFonts w:hint="default" w:ascii="Times New Roman" w:hAnsi="Times New Roman" w:cs="Times New Roman"/>
                <w:color w:val="auto"/>
                <w:sz w:val="22"/>
                <w:szCs w:val="22"/>
                <w:highlight w:val="none"/>
                <w:lang w:val="en-US" w:eastAsia="zh" w:bidi="ar"/>
              </w:rPr>
              <w:t>流程</w:t>
            </w:r>
            <w:r>
              <w:rPr>
                <w:rStyle w:val="10"/>
                <w:rFonts w:hint="default" w:ascii="Times New Roman" w:hAnsi="Times New Roman" w:cs="Times New Roman"/>
                <w:color w:val="auto"/>
                <w:sz w:val="22"/>
                <w:szCs w:val="22"/>
                <w:highlight w:val="none"/>
                <w:lang w:val="en-US" w:eastAsia="zh-CN" w:bidi="ar"/>
              </w:rPr>
              <w:t>的数字化监管体系，实现对烟花爆竹从出厂到最终销售的</w:t>
            </w:r>
            <w:r>
              <w:rPr>
                <w:rStyle w:val="10"/>
                <w:rFonts w:hint="default" w:ascii="Times New Roman" w:hAnsi="Times New Roman" w:cs="Times New Roman"/>
                <w:color w:val="auto"/>
                <w:sz w:val="22"/>
                <w:szCs w:val="22"/>
                <w:highlight w:val="none"/>
                <w:lang w:val="en-US" w:eastAsia="zh" w:bidi="ar"/>
              </w:rPr>
              <w:t>全流程数据互联互通和全链条常态化安全监管</w:t>
            </w:r>
            <w:r>
              <w:rPr>
                <w:rStyle w:val="10"/>
                <w:rFonts w:hint="default" w:ascii="Times New Roman" w:hAnsi="Times New Roman" w:cs="Times New Roman"/>
                <w:color w:val="auto"/>
                <w:sz w:val="22"/>
                <w:szCs w:val="22"/>
                <w:highlight w:val="none"/>
                <w:lang w:val="en-US" w:eastAsia="zh-CN" w:bidi="ar"/>
              </w:rPr>
              <w:t>。打通生产企业、批发企业、零售企业</w:t>
            </w:r>
            <w:r>
              <w:rPr>
                <w:rStyle w:val="10"/>
                <w:rFonts w:hint="default" w:ascii="Times New Roman" w:hAnsi="Times New Roman" w:cs="Times New Roman"/>
                <w:color w:val="auto"/>
                <w:sz w:val="22"/>
                <w:szCs w:val="22"/>
                <w:highlight w:val="none"/>
                <w:lang w:val="en-US" w:eastAsia="zh" w:bidi="ar"/>
              </w:rPr>
              <w:t>与</w:t>
            </w:r>
            <w:r>
              <w:rPr>
                <w:rStyle w:val="10"/>
                <w:rFonts w:hint="default" w:ascii="Times New Roman" w:hAnsi="Times New Roman" w:cs="Times New Roman"/>
                <w:color w:val="auto"/>
                <w:sz w:val="22"/>
                <w:szCs w:val="22"/>
                <w:highlight w:val="none"/>
                <w:lang w:val="en-US" w:eastAsia="zh-CN" w:bidi="ar"/>
              </w:rPr>
              <w:t>交通运输</w:t>
            </w:r>
            <w:r>
              <w:rPr>
                <w:rStyle w:val="10"/>
                <w:rFonts w:hint="default" w:ascii="Times New Roman" w:hAnsi="Times New Roman" w:cs="Times New Roman"/>
                <w:color w:val="auto"/>
                <w:sz w:val="22"/>
                <w:szCs w:val="22"/>
                <w:highlight w:val="none"/>
                <w:lang w:val="en-US" w:eastAsia="zh" w:bidi="ar"/>
              </w:rPr>
              <w:t>等多方</w:t>
            </w:r>
            <w:r>
              <w:rPr>
                <w:rStyle w:val="10"/>
                <w:rFonts w:hint="default" w:ascii="Times New Roman" w:hAnsi="Times New Roman" w:cs="Times New Roman"/>
                <w:color w:val="auto"/>
                <w:sz w:val="22"/>
                <w:szCs w:val="22"/>
                <w:highlight w:val="none"/>
                <w:lang w:val="en-US" w:eastAsia="zh-CN" w:bidi="ar"/>
              </w:rPr>
              <w:t>的数据壁垒，</w:t>
            </w:r>
            <w:r>
              <w:rPr>
                <w:rStyle w:val="10"/>
                <w:rFonts w:hint="default" w:ascii="Times New Roman" w:hAnsi="Times New Roman" w:cs="Times New Roman"/>
                <w:color w:val="auto"/>
                <w:sz w:val="22"/>
                <w:szCs w:val="22"/>
                <w:highlight w:val="none"/>
                <w:lang w:val="en-US" w:eastAsia="zh" w:bidi="ar"/>
              </w:rPr>
              <w:t>汇聚、融合、构建烟花爆竹产、运、存、销、购全流程大数据资源池</w:t>
            </w:r>
            <w:r>
              <w:rPr>
                <w:rStyle w:val="10"/>
                <w:rFonts w:hint="default" w:ascii="Times New Roman" w:hAnsi="Times New Roman" w:cs="Times New Roman"/>
                <w:color w:val="auto"/>
                <w:sz w:val="22"/>
                <w:szCs w:val="22"/>
                <w:highlight w:val="none"/>
                <w:lang w:val="en-US" w:eastAsia="zh-CN" w:bidi="ar"/>
              </w:rPr>
              <w:t>。</w:t>
            </w:r>
          </w:p>
          <w:p w14:paraId="35D544BE">
            <w:pPr>
              <w:widowControl/>
              <w:jc w:val="left"/>
              <w:textAlignment w:val="center"/>
              <w:rPr>
                <w:rStyle w:val="10"/>
                <w:rFonts w:hint="default" w:ascii="Times New Roman" w:hAnsi="Times New Roman" w:cs="Times New Roman"/>
                <w:color w:val="auto"/>
                <w:sz w:val="22"/>
                <w:szCs w:val="22"/>
                <w:highlight w:val="none"/>
                <w:lang w:val="en-US" w:eastAsia="zh-CN" w:bidi="ar"/>
              </w:rPr>
            </w:pPr>
            <w:r>
              <w:rPr>
                <w:rStyle w:val="10"/>
                <w:rFonts w:hint="default" w:ascii="Times New Roman" w:hAnsi="Times New Roman" w:cs="Times New Roman"/>
                <w:b/>
                <w:bCs/>
                <w:color w:val="auto"/>
                <w:sz w:val="22"/>
                <w:szCs w:val="22"/>
                <w:highlight w:val="none"/>
                <w:lang w:val="en-US" w:eastAsia="zh-CN" w:bidi="ar"/>
              </w:rPr>
              <w:t>2.烟花爆竹全链条安全风险监测预警系统：</w:t>
            </w:r>
            <w:r>
              <w:rPr>
                <w:rStyle w:val="10"/>
                <w:rFonts w:hint="default" w:ascii="Times New Roman" w:hAnsi="Times New Roman" w:cs="Times New Roman"/>
                <w:color w:val="auto"/>
                <w:sz w:val="22"/>
                <w:szCs w:val="22"/>
                <w:highlight w:val="none"/>
                <w:lang w:val="en-US" w:eastAsia="zh-CN" w:bidi="ar"/>
              </w:rPr>
              <w:t>围绕“五个严禁、三个务必”，在汇聚全流程“互联网码上”监管平台数据和零售企业现场实时监测监控数据的基础上，运用人工智能、大数据、云计算等技术，构建烟花爆竹全链条安全风险监测预警系统，实现零售企业及周边和重点禁放区域的态势研判和风险预警。</w:t>
            </w:r>
          </w:p>
          <w:p w14:paraId="4FE3CE64">
            <w:pPr>
              <w:widowControl/>
              <w:jc w:val="left"/>
              <w:textAlignment w:val="center"/>
              <w:rPr>
                <w:rFonts w:hint="default" w:ascii="Times New Roman" w:hAnsi="Times New Roman" w:eastAsia="宋体" w:cs="Times New Roman"/>
                <w:b/>
                <w:bCs/>
                <w:color w:val="auto"/>
                <w:kern w:val="0"/>
                <w:sz w:val="22"/>
                <w:szCs w:val="22"/>
                <w:highlight w:val="none"/>
                <w:lang w:val="en-US" w:eastAsia="zh-CN" w:bidi="ar"/>
              </w:rPr>
            </w:pPr>
            <w:r>
              <w:rPr>
                <w:rStyle w:val="10"/>
                <w:rFonts w:hint="default" w:ascii="Times New Roman" w:hAnsi="Times New Roman" w:cs="Times New Roman"/>
                <w:b/>
                <w:bCs/>
                <w:color w:val="auto"/>
                <w:sz w:val="22"/>
                <w:szCs w:val="22"/>
                <w:highlight w:val="none"/>
                <w:lang w:val="en-US" w:eastAsia="zh-CN" w:bidi="ar"/>
              </w:rPr>
              <w:t>3.烟花爆竹安全生产多模态大模型：</w:t>
            </w:r>
            <w:r>
              <w:rPr>
                <w:rStyle w:val="10"/>
                <w:rFonts w:hint="default" w:ascii="Times New Roman" w:hAnsi="Times New Roman" w:cs="Times New Roman"/>
                <w:color w:val="auto"/>
                <w:sz w:val="22"/>
                <w:szCs w:val="22"/>
                <w:highlight w:val="none"/>
                <w:lang w:val="en-US" w:eastAsia="zh" w:bidi="ar"/>
              </w:rPr>
              <w:t>运用视觉语义大模型复核技术，提取</w:t>
            </w:r>
            <w:r>
              <w:rPr>
                <w:rStyle w:val="10"/>
                <w:rFonts w:hint="default" w:ascii="Times New Roman" w:hAnsi="Times New Roman" w:cs="Times New Roman"/>
                <w:color w:val="auto"/>
                <w:sz w:val="22"/>
                <w:szCs w:val="22"/>
                <w:highlight w:val="none"/>
                <w:lang w:val="en-US" w:eastAsia="zh-CN" w:bidi="ar"/>
              </w:rPr>
              <w:t>烟花爆竹场景</w:t>
            </w:r>
            <w:r>
              <w:rPr>
                <w:rStyle w:val="10"/>
                <w:rFonts w:hint="default" w:ascii="Times New Roman" w:hAnsi="Times New Roman" w:cs="Times New Roman"/>
                <w:color w:val="auto"/>
                <w:sz w:val="22"/>
                <w:szCs w:val="22"/>
                <w:highlight w:val="none"/>
                <w:lang w:val="en-US" w:eastAsia="zh" w:bidi="ar"/>
              </w:rPr>
              <w:t>深层语义特征</w:t>
            </w:r>
            <w:r>
              <w:rPr>
                <w:rStyle w:val="10"/>
                <w:rFonts w:hint="default" w:ascii="Times New Roman" w:hAnsi="Times New Roman" w:cs="Times New Roman"/>
                <w:color w:val="auto"/>
                <w:sz w:val="22"/>
                <w:szCs w:val="22"/>
                <w:highlight w:val="none"/>
                <w:lang w:val="en-US" w:eastAsia="zh-CN" w:bidi="ar"/>
              </w:rPr>
              <w:t>，对零售店（点）、批发企业、城市重点禁放区进行视频智能分析，实时研判安全生产风险，实现违规违法行为的实时监测、智能识别和精准管控。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3AB5">
            <w:pPr>
              <w:widowControl/>
              <w:jc w:val="center"/>
              <w:textAlignment w:val="center"/>
              <w:rPr>
                <w:rFonts w:hint="default" w:ascii="Times New Roman" w:hAnsi="Times New Roman" w:eastAsia="宋体" w:cs="Times New Roman"/>
                <w:color w:val="auto"/>
                <w:kern w:val="0"/>
                <w:sz w:val="22"/>
                <w:szCs w:val="22"/>
                <w:highlight w:val="none"/>
                <w:lang w:val="en-US" w:eastAsia="zh-CN" w:bidi="ar"/>
              </w:rPr>
            </w:pPr>
            <w:r>
              <w:rPr>
                <w:rFonts w:hint="default" w:ascii="Times New Roman" w:hAnsi="Times New Roman" w:eastAsia="宋体" w:cs="Times New Roman"/>
                <w:color w:val="auto"/>
                <w:kern w:val="0"/>
                <w:sz w:val="22"/>
                <w:szCs w:val="22"/>
                <w:highlight w:val="none"/>
                <w:lang w:val="en-US" w:eastAsia="zh-CN" w:bidi="ar"/>
              </w:rPr>
              <w:t>400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479C">
            <w:pPr>
              <w:widowControl/>
              <w:jc w:val="both"/>
              <w:textAlignment w:val="center"/>
              <w:rPr>
                <w:rFonts w:hint="default" w:ascii="Times New Roman" w:hAnsi="Times New Roman" w:eastAsia="仿宋_GB2312" w:cs="Times New Roman"/>
                <w:color w:val="auto"/>
                <w:kern w:val="2"/>
                <w:sz w:val="22"/>
                <w:szCs w:val="22"/>
                <w:highlight w:val="none"/>
                <w:u w:val="none"/>
                <w:lang w:val="en-US" w:eastAsia="zh-CN" w:bidi="ar"/>
              </w:rPr>
            </w:pPr>
            <w:r>
              <w:rPr>
                <w:rStyle w:val="10"/>
                <w:rFonts w:hint="default" w:ascii="Times New Roman" w:hAnsi="Times New Roman" w:cs="Times New Roman"/>
                <w:color w:val="auto"/>
                <w:sz w:val="22"/>
                <w:szCs w:val="22"/>
                <w:highlight w:val="none"/>
                <w:lang w:bidi="ar"/>
              </w:rPr>
              <w:t>市应急管理局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AE8F">
            <w:pPr>
              <w:widowControl/>
              <w:jc w:val="both"/>
              <w:textAlignment w:val="center"/>
              <w:rPr>
                <w:rStyle w:val="10"/>
                <w:rFonts w:hint="default" w:ascii="Times New Roman" w:hAnsi="Times New Roman" w:cs="Times New Roman"/>
                <w:color w:val="auto"/>
                <w:sz w:val="22"/>
                <w:szCs w:val="22"/>
                <w:highlight w:val="none"/>
                <w:lang w:val="en-US" w:eastAsia="zh-CN" w:bidi="ar"/>
              </w:rPr>
            </w:pPr>
            <w:r>
              <w:rPr>
                <w:rStyle w:val="10"/>
                <w:rFonts w:hint="default" w:ascii="Times New Roman" w:hAnsi="Times New Roman" w:cs="Times New Roman"/>
                <w:color w:val="auto"/>
                <w:sz w:val="22"/>
                <w:szCs w:val="22"/>
                <w:highlight w:val="none"/>
                <w:lang w:val="en-US" w:eastAsia="zh-CN" w:bidi="ar"/>
              </w:rPr>
              <w:t>王春</w:t>
            </w:r>
          </w:p>
          <w:p w14:paraId="097E7244">
            <w:pPr>
              <w:widowControl/>
              <w:jc w:val="both"/>
              <w:textAlignment w:val="center"/>
              <w:rPr>
                <w:rFonts w:hint="default" w:ascii="Times New Roman" w:hAnsi="Times New Roman" w:eastAsia="宋体" w:cs="Times New Roman"/>
                <w:color w:val="auto"/>
                <w:kern w:val="0"/>
                <w:sz w:val="22"/>
                <w:szCs w:val="22"/>
                <w:highlight w:val="none"/>
                <w:lang w:val="en-US" w:eastAsia="zh-CN" w:bidi="ar"/>
              </w:rPr>
            </w:pPr>
            <w:r>
              <w:rPr>
                <w:rFonts w:hint="default" w:ascii="Times New Roman" w:hAnsi="Times New Roman" w:eastAsia="宋体" w:cs="Times New Roman"/>
                <w:color w:val="auto"/>
                <w:kern w:val="0"/>
                <w:sz w:val="22"/>
                <w:szCs w:val="22"/>
                <w:highlight w:val="none"/>
                <w:lang w:val="en-US" w:eastAsia="zh-CN" w:bidi="ar"/>
              </w:rPr>
              <w:t>85825316</w:t>
            </w:r>
          </w:p>
        </w:tc>
      </w:tr>
      <w:tr w14:paraId="413F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6"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B6E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2"/>
                <w:sz w:val="22"/>
                <w:szCs w:val="22"/>
                <w:u w:val="none"/>
                <w:lang w:val="en-US" w:eastAsia="zh-CN" w:bidi="ar-SA"/>
              </w:rPr>
              <w:t>3</w:t>
            </w:r>
            <w:r>
              <w:rPr>
                <w:rFonts w:hint="eastAsia" w:ascii="Times New Roman" w:hAnsi="Times New Roman" w:eastAsia="仿宋_GB2312" w:cs="Times New Roman"/>
                <w:i w:val="0"/>
                <w:iCs w:val="0"/>
                <w:color w:val="auto"/>
                <w:kern w:val="2"/>
                <w:sz w:val="22"/>
                <w:szCs w:val="22"/>
                <w:u w:val="none"/>
                <w:lang w:val="en-US" w:eastAsia="zh-CN" w:bidi="ar-SA"/>
              </w:rPr>
              <w:t>8</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092E">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市场监管</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82B4">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餐饮业实施明厨亮灶</w:t>
            </w:r>
            <w:r>
              <w:rPr>
                <w:rStyle w:val="16"/>
                <w:rFonts w:hint="default" w:ascii="Times New Roman" w:hAnsi="Times New Roman" w:eastAsia="宋体" w:cs="Times New Roman"/>
                <w:color w:val="auto"/>
                <w:sz w:val="22"/>
                <w:szCs w:val="22"/>
                <w:lang w:val="en-US" w:eastAsia="zh-CN" w:bidi="ar"/>
              </w:rPr>
              <w:t>AI</w:t>
            </w:r>
            <w:r>
              <w:rPr>
                <w:rStyle w:val="13"/>
                <w:rFonts w:hint="default" w:ascii="Times New Roman" w:hAnsi="Times New Roman" w:cs="Times New Roman"/>
                <w:color w:val="auto"/>
                <w:sz w:val="22"/>
                <w:szCs w:val="22"/>
                <w:lang w:val="en-US" w:eastAsia="zh-CN" w:bidi="ar"/>
              </w:rPr>
              <w:t>监管</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C28E">
            <w:pPr>
              <w:keepNext w:val="0"/>
              <w:keepLines w:val="0"/>
              <w:widowControl/>
              <w:suppressLineNumbers w:val="0"/>
              <w:jc w:val="left"/>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依托政务云资源，升级明厨亮灶</w:t>
            </w:r>
            <w:r>
              <w:rPr>
                <w:rStyle w:val="12"/>
                <w:rFonts w:hint="default" w:ascii="Times New Roman" w:hAnsi="Times New Roman" w:eastAsia="宋体" w:cs="Times New Roman"/>
                <w:color w:val="auto"/>
                <w:sz w:val="22"/>
                <w:szCs w:val="22"/>
                <w:lang w:val="en-US" w:eastAsia="zh-CN" w:bidi="ar"/>
              </w:rPr>
              <w:t>AI</w:t>
            </w:r>
            <w:r>
              <w:rPr>
                <w:rStyle w:val="10"/>
                <w:rFonts w:hint="default" w:ascii="Times New Roman" w:hAnsi="Times New Roman" w:cs="Times New Roman"/>
                <w:color w:val="auto"/>
                <w:sz w:val="22"/>
                <w:szCs w:val="22"/>
                <w:lang w:val="en-US" w:eastAsia="zh-CN" w:bidi="ar"/>
              </w:rPr>
              <w:t>监管平台，搭载智能识别模块，自动抓拍后厨</w:t>
            </w:r>
            <w:r>
              <w:rPr>
                <w:rStyle w:val="12"/>
                <w:rFonts w:hint="default" w:ascii="Times New Roman" w:hAnsi="Times New Roman" w:eastAsia="宋体" w:cs="Times New Roman"/>
                <w:color w:val="auto"/>
                <w:sz w:val="22"/>
                <w:szCs w:val="22"/>
                <w:lang w:val="en-US" w:eastAsia="zh-CN" w:bidi="ar"/>
              </w:rPr>
              <w:t>12</w:t>
            </w:r>
            <w:r>
              <w:rPr>
                <w:rStyle w:val="10"/>
                <w:rFonts w:hint="default" w:ascii="Times New Roman" w:hAnsi="Times New Roman" w:cs="Times New Roman"/>
                <w:color w:val="auto"/>
                <w:sz w:val="22"/>
                <w:szCs w:val="22"/>
                <w:lang w:val="en-US" w:eastAsia="zh-CN" w:bidi="ar"/>
              </w:rPr>
              <w:t>类高频风险行为并分级预警，解决传统人工巡查效率低、覆盖面窄的问题。启用</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一企一码</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放心码，打通餐饮主体、监管部门、消费者三方信息通道，实现后厨画面、风险等级、整改情况透明可查。构建</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识别</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预警</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派单</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处置</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反馈</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复查</w:t>
            </w:r>
            <w:r>
              <w:rPr>
                <w:rStyle w:val="12"/>
                <w:rFonts w:hint="default" w:ascii="Times New Roman" w:hAnsi="Times New Roman" w:eastAsia="宋体" w:cs="Times New Roman"/>
                <w:color w:val="auto"/>
                <w:sz w:val="22"/>
                <w:szCs w:val="22"/>
                <w:lang w:val="en-US" w:eastAsia="zh-CN" w:bidi="ar"/>
              </w:rPr>
              <w:t>”</w:t>
            </w:r>
            <w:r>
              <w:rPr>
                <w:rStyle w:val="10"/>
                <w:rFonts w:hint="default" w:ascii="Times New Roman" w:hAnsi="Times New Roman" w:cs="Times New Roman"/>
                <w:color w:val="auto"/>
                <w:sz w:val="22"/>
                <w:szCs w:val="22"/>
                <w:lang w:val="en-US" w:eastAsia="zh-CN" w:bidi="ar"/>
              </w:rPr>
              <w:t>监管闭环，预警信息同步推送至监管人员与企业负责人，实现多端协同处置。系统与省局平台数据互通，形成餐饮食品安全监管大数据体系，推动食品安全治理向智能化、协同化、透明化转变。</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7D91">
            <w:pPr>
              <w:keepNext w:val="0"/>
              <w:keepLines w:val="0"/>
              <w:widowControl/>
              <w:suppressLineNumbers w:val="0"/>
              <w:jc w:val="left"/>
              <w:textAlignment w:val="center"/>
              <w:rPr>
                <w:rFonts w:hint="default" w:ascii="Times New Roman" w:hAnsi="Times New Roman"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1.AI</w:t>
            </w:r>
            <w:r>
              <w:rPr>
                <w:rStyle w:val="14"/>
                <w:rFonts w:hint="default" w:ascii="Times New Roman" w:hAnsi="Times New Roman" w:cs="Times New Roman"/>
                <w:color w:val="auto"/>
                <w:sz w:val="22"/>
                <w:szCs w:val="22"/>
                <w:lang w:val="en-US" w:eastAsia="zh-CN" w:bidi="ar"/>
              </w:rPr>
              <w:t>智能识别技术：</w:t>
            </w:r>
            <w:r>
              <w:rPr>
                <w:rStyle w:val="13"/>
                <w:rFonts w:hint="default" w:ascii="Times New Roman" w:hAnsi="Times New Roman" w:cs="Times New Roman"/>
                <w:color w:val="auto"/>
                <w:sz w:val="22"/>
                <w:szCs w:val="22"/>
                <w:lang w:val="en-US" w:eastAsia="zh-CN" w:bidi="ar"/>
              </w:rPr>
              <w:t>基于</w:t>
            </w:r>
            <w:r>
              <w:rPr>
                <w:rStyle w:val="16"/>
                <w:rFonts w:hint="default" w:ascii="Times New Roman" w:hAnsi="Times New Roman" w:eastAsia="宋体" w:cs="Times New Roman"/>
                <w:color w:val="auto"/>
                <w:sz w:val="22"/>
                <w:szCs w:val="22"/>
                <w:lang w:val="en-US" w:eastAsia="zh-CN" w:bidi="ar"/>
              </w:rPr>
              <w:t>TensorFlow</w:t>
            </w:r>
            <w:r>
              <w:rPr>
                <w:rStyle w:val="13"/>
                <w:rFonts w:hint="default" w:ascii="Times New Roman" w:hAnsi="Times New Roman" w:cs="Times New Roman"/>
                <w:color w:val="auto"/>
                <w:sz w:val="22"/>
                <w:szCs w:val="22"/>
                <w:lang w:val="en-US" w:eastAsia="zh-CN" w:bidi="ar"/>
              </w:rPr>
              <w:t>、</w:t>
            </w:r>
            <w:r>
              <w:rPr>
                <w:rStyle w:val="16"/>
                <w:rFonts w:hint="default" w:ascii="Times New Roman" w:hAnsi="Times New Roman" w:eastAsia="宋体" w:cs="Times New Roman"/>
                <w:color w:val="auto"/>
                <w:sz w:val="22"/>
                <w:szCs w:val="22"/>
                <w:lang w:val="en-US" w:eastAsia="zh-CN" w:bidi="ar"/>
              </w:rPr>
              <w:t>PyTorch</w:t>
            </w:r>
            <w:r>
              <w:rPr>
                <w:rStyle w:val="13"/>
                <w:rFonts w:hint="default" w:ascii="Times New Roman" w:hAnsi="Times New Roman" w:cs="Times New Roman"/>
                <w:color w:val="auto"/>
                <w:sz w:val="22"/>
                <w:szCs w:val="22"/>
                <w:lang w:val="en-US" w:eastAsia="zh-CN" w:bidi="ar"/>
              </w:rPr>
              <w:t>深度学习框架，构建目标检测、行为识别模型，针对光线不足、人员密集、设备遮挡等后厨复杂场景开展算法训练与场景适配，支持毫秒级抓拍与自动打标。</w:t>
            </w:r>
            <w:r>
              <w:rPr>
                <w:rStyle w:val="16"/>
                <w:rFonts w:hint="default" w:ascii="Times New Roman" w:hAnsi="Times New Roman" w:eastAsia="宋体" w:cs="Times New Roman"/>
                <w:color w:val="auto"/>
                <w:sz w:val="22"/>
                <w:szCs w:val="22"/>
                <w:lang w:val="en-US" w:eastAsia="zh-CN" w:bidi="ar"/>
              </w:rPr>
              <w:br w:type="textWrapping"/>
            </w:r>
            <w:r>
              <w:rPr>
                <w:rStyle w:val="14"/>
                <w:rFonts w:hint="default" w:ascii="Times New Roman" w:hAnsi="Times New Roman" w:cs="Times New Roman"/>
                <w:i w:val="0"/>
                <w:iCs w:val="0"/>
                <w:color w:val="auto"/>
                <w:sz w:val="22"/>
                <w:szCs w:val="22"/>
                <w:lang w:val="en-US" w:eastAsia="zh-CN" w:bidi="ar"/>
              </w:rPr>
              <w:t>2.视频流解析技术：</w:t>
            </w:r>
            <w:r>
              <w:rPr>
                <w:rStyle w:val="13"/>
                <w:rFonts w:hint="default" w:ascii="Times New Roman" w:hAnsi="Times New Roman" w:cs="Times New Roman"/>
                <w:i w:val="0"/>
                <w:iCs w:val="0"/>
                <w:color w:val="auto"/>
                <w:sz w:val="22"/>
                <w:szCs w:val="22"/>
                <w:lang w:val="en-US" w:eastAsia="zh-CN" w:bidi="ar"/>
              </w:rPr>
              <w:t>采用FFmpeg开源框架，优化视频流解码、传输与解析，支持多路视频同时接入、实时解析，降低视频延迟，适配不同餐饮单位摄像头、硬盘录像机等视频采集设备。</w:t>
            </w:r>
            <w:r>
              <w:rPr>
                <w:rStyle w:val="13"/>
                <w:rFonts w:hint="default" w:ascii="Times New Roman" w:hAnsi="Times New Roman" w:cs="Times New Roman"/>
                <w:i w:val="0"/>
                <w:iCs w:val="0"/>
                <w:color w:val="auto"/>
                <w:sz w:val="22"/>
                <w:szCs w:val="22"/>
                <w:lang w:val="en-US" w:eastAsia="zh-CN" w:bidi="ar"/>
              </w:rPr>
              <w:br w:type="textWrapping"/>
            </w:r>
            <w:r>
              <w:rPr>
                <w:rStyle w:val="14"/>
                <w:rFonts w:hint="default" w:ascii="Times New Roman" w:hAnsi="Times New Roman" w:cs="Times New Roman"/>
                <w:i w:val="0"/>
                <w:iCs w:val="0"/>
                <w:color w:val="auto"/>
                <w:sz w:val="22"/>
                <w:szCs w:val="22"/>
                <w:lang w:val="en-US" w:eastAsia="zh-CN" w:bidi="ar"/>
              </w:rPr>
              <w:t>3.数据存储与处理技术：</w:t>
            </w:r>
            <w:r>
              <w:rPr>
                <w:rStyle w:val="13"/>
                <w:rFonts w:hint="default" w:ascii="Times New Roman" w:hAnsi="Times New Roman" w:cs="Times New Roman"/>
                <w:i w:val="0"/>
                <w:iCs w:val="0"/>
                <w:color w:val="auto"/>
                <w:sz w:val="22"/>
                <w:szCs w:val="22"/>
                <w:lang w:val="en-US" w:eastAsia="zh-CN" w:bidi="ar"/>
              </w:rPr>
              <w:t>采用MySQL或国产关系型数据库存储餐饮主体信息、监管数据、预警记录等结构化数据，结合缓存技术提升数据查询速度；采用其他方式存储视频片段、抓拍图片等非结构化数据，实现数据高效存储与管理。</w:t>
            </w:r>
            <w:r>
              <w:rPr>
                <w:rStyle w:val="13"/>
                <w:rFonts w:hint="default" w:ascii="Times New Roman" w:hAnsi="Times New Roman" w:cs="Times New Roman"/>
                <w:i w:val="0"/>
                <w:iCs w:val="0"/>
                <w:color w:val="auto"/>
                <w:sz w:val="22"/>
                <w:szCs w:val="22"/>
                <w:lang w:val="en-US" w:eastAsia="zh-CN" w:bidi="ar"/>
              </w:rPr>
              <w:br w:type="textWrapping"/>
            </w:r>
            <w:r>
              <w:rPr>
                <w:rStyle w:val="14"/>
                <w:rFonts w:hint="default" w:ascii="Times New Roman" w:hAnsi="Times New Roman" w:cs="Times New Roman"/>
                <w:i w:val="0"/>
                <w:iCs w:val="0"/>
                <w:color w:val="auto"/>
                <w:sz w:val="22"/>
                <w:szCs w:val="22"/>
                <w:lang w:val="en-US" w:eastAsia="zh-CN" w:bidi="ar"/>
              </w:rPr>
              <w:t>4.数据对接技术：</w:t>
            </w:r>
            <w:r>
              <w:rPr>
                <w:rStyle w:val="13"/>
                <w:rFonts w:hint="default" w:ascii="Times New Roman" w:hAnsi="Times New Roman" w:cs="Times New Roman"/>
                <w:i w:val="0"/>
                <w:iCs w:val="0"/>
                <w:color w:val="auto"/>
                <w:sz w:val="22"/>
                <w:szCs w:val="22"/>
                <w:lang w:val="en-US" w:eastAsia="zh-CN" w:bidi="ar"/>
              </w:rPr>
              <w:t>采用API接口、JSON数据格式，实现与省局监管平台、本地政务服务平台、餐饮单位前端设备的数据互通对接，确保数据实时同步、格式兼容。</w:t>
            </w:r>
            <w:r>
              <w:rPr>
                <w:rStyle w:val="13"/>
                <w:rFonts w:hint="default" w:ascii="Times New Roman" w:hAnsi="Times New Roman" w:cs="Times New Roman"/>
                <w:i w:val="0"/>
                <w:iCs w:val="0"/>
                <w:color w:val="auto"/>
                <w:sz w:val="22"/>
                <w:szCs w:val="22"/>
                <w:lang w:val="en-US" w:eastAsia="zh-CN" w:bidi="ar"/>
              </w:rPr>
              <w:br w:type="textWrapping"/>
            </w:r>
            <w:r>
              <w:rPr>
                <w:rStyle w:val="14"/>
                <w:rFonts w:hint="default" w:ascii="Times New Roman" w:hAnsi="Times New Roman" w:cs="Times New Roman"/>
                <w:i w:val="0"/>
                <w:iCs w:val="0"/>
                <w:color w:val="auto"/>
                <w:sz w:val="22"/>
                <w:szCs w:val="22"/>
                <w:lang w:val="en-US" w:eastAsia="zh-CN" w:bidi="ar"/>
              </w:rPr>
              <w:t>5.多端开发技术：</w:t>
            </w:r>
            <w:r>
              <w:rPr>
                <w:rStyle w:val="13"/>
                <w:rFonts w:hint="default" w:ascii="Times New Roman" w:hAnsi="Times New Roman" w:cs="Times New Roman"/>
                <w:i w:val="0"/>
                <w:iCs w:val="0"/>
                <w:color w:val="auto"/>
                <w:sz w:val="22"/>
                <w:szCs w:val="22"/>
                <w:lang w:val="en-US" w:eastAsia="zh-CN" w:bidi="ar"/>
              </w:rPr>
              <w:t>采用Vue.js、Element UI等框架，开发PC端管理后台、移动端（监管端、企业端、公众端），实现界面简洁、操作便捷，支持不同角色个性化操作需求。</w:t>
            </w:r>
            <w:r>
              <w:rPr>
                <w:rStyle w:val="13"/>
                <w:rFonts w:hint="default" w:ascii="Times New Roman" w:hAnsi="Times New Roman" w:cs="Times New Roman"/>
                <w:i w:val="0"/>
                <w:iCs w:val="0"/>
                <w:color w:val="auto"/>
                <w:sz w:val="22"/>
                <w:szCs w:val="22"/>
                <w:lang w:val="en-US" w:eastAsia="zh-CN" w:bidi="ar"/>
              </w:rPr>
              <w:br w:type="textWrapping"/>
            </w:r>
            <w:r>
              <w:rPr>
                <w:rStyle w:val="14"/>
                <w:rFonts w:hint="default" w:ascii="Times New Roman" w:hAnsi="Times New Roman" w:cs="Times New Roman"/>
                <w:i w:val="0"/>
                <w:iCs w:val="0"/>
                <w:color w:val="auto"/>
                <w:sz w:val="22"/>
                <w:szCs w:val="22"/>
                <w:lang w:val="en-US" w:eastAsia="zh-CN" w:bidi="ar"/>
              </w:rPr>
              <w:t>6.数据安全技术：</w:t>
            </w:r>
            <w:r>
              <w:rPr>
                <w:rStyle w:val="13"/>
                <w:rFonts w:hint="default" w:ascii="Times New Roman" w:hAnsi="Times New Roman" w:cs="Times New Roman"/>
                <w:i w:val="0"/>
                <w:iCs w:val="0"/>
                <w:color w:val="auto"/>
                <w:sz w:val="22"/>
                <w:szCs w:val="22"/>
                <w:lang w:val="en-US" w:eastAsia="zh-CN" w:bidi="ar"/>
              </w:rPr>
              <w:t>采用数据加密、访问控制、日志审计等技术，加强敏感数据防护，符合网络安全等级保护相关要求，防止数据泄露、篡改、丢失。</w:t>
            </w:r>
            <w:r>
              <w:rPr>
                <w:rStyle w:val="13"/>
                <w:rFonts w:hint="default" w:ascii="Times New Roman" w:hAnsi="Times New Roman" w:cs="Times New Roman"/>
                <w:i w:val="0"/>
                <w:iCs w:val="0"/>
                <w:color w:val="auto"/>
                <w:sz w:val="22"/>
                <w:szCs w:val="22"/>
                <w:lang w:val="en-US" w:eastAsia="zh-CN" w:bidi="ar"/>
              </w:rPr>
              <w:br w:type="textWrapping"/>
            </w:r>
            <w:r>
              <w:rPr>
                <w:rStyle w:val="14"/>
                <w:rFonts w:hint="default" w:ascii="Times New Roman" w:hAnsi="Times New Roman" w:cs="Times New Roman"/>
                <w:i w:val="0"/>
                <w:iCs w:val="0"/>
                <w:color w:val="auto"/>
                <w:sz w:val="22"/>
                <w:szCs w:val="22"/>
                <w:lang w:val="en-US" w:eastAsia="zh-CN" w:bidi="ar"/>
              </w:rPr>
              <w:t>7.算法迭代优化：</w:t>
            </w:r>
            <w:r>
              <w:rPr>
                <w:rStyle w:val="13"/>
                <w:rFonts w:hint="default" w:ascii="Times New Roman" w:hAnsi="Times New Roman" w:cs="Times New Roman"/>
                <w:i w:val="0"/>
                <w:iCs w:val="0"/>
                <w:color w:val="auto"/>
                <w:sz w:val="22"/>
                <w:szCs w:val="22"/>
                <w:lang w:val="en-US" w:eastAsia="zh-CN" w:bidi="ar"/>
              </w:rPr>
              <w:t>基于场景数据与业务实践，持续开展AI算法训练与迭代，提升风险识别的抗干扰能力，减少误报、漏报情况。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8E2A">
            <w:pPr>
              <w:keepNext w:val="0"/>
              <w:keepLines w:val="0"/>
              <w:widowControl/>
              <w:suppressLineNumbers w:val="0"/>
              <w:jc w:val="center"/>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1D71">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市市场监督管理局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49BA">
            <w:pPr>
              <w:keepNext w:val="0"/>
              <w:keepLines w:val="0"/>
              <w:widowControl/>
              <w:suppressLineNumbers w:val="0"/>
              <w:jc w:val="both"/>
              <w:textAlignment w:val="center"/>
              <w:rPr>
                <w:rFonts w:hint="default" w:ascii="Times New Roman" w:hAnsi="Times New Roman" w:cs="Times New Roman"/>
                <w:i w:val="0"/>
                <w:iCs w:val="0"/>
                <w:color w:val="auto"/>
                <w:sz w:val="22"/>
                <w:szCs w:val="22"/>
                <w:u w:val="none"/>
              </w:rPr>
            </w:pPr>
            <w:r>
              <w:rPr>
                <w:rStyle w:val="10"/>
                <w:rFonts w:hint="default" w:ascii="Times New Roman" w:hAnsi="Times New Roman" w:cs="Times New Roman"/>
                <w:color w:val="auto"/>
                <w:sz w:val="22"/>
                <w:szCs w:val="22"/>
                <w:lang w:val="en-US" w:eastAsia="zh-CN" w:bidi="ar"/>
              </w:rPr>
              <w:t>滕绍亮</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13605133601</w:t>
            </w:r>
          </w:p>
        </w:tc>
      </w:tr>
      <w:tr w14:paraId="26B8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5B9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eastAsia" w:ascii="Times New Roman" w:hAnsi="Times New Roman" w:eastAsia="仿宋_GB2312" w:cs="Times New Roman"/>
                <w:i w:val="0"/>
                <w:iCs w:val="0"/>
                <w:color w:val="auto"/>
                <w:kern w:val="0"/>
                <w:sz w:val="22"/>
                <w:szCs w:val="22"/>
                <w:u w:val="none"/>
                <w:lang w:val="en-US" w:eastAsia="zh-CN" w:bidi="ar"/>
              </w:rPr>
              <w:t>39</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DFC9">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w:t>
            </w:r>
            <w:r>
              <w:rPr>
                <w:rStyle w:val="13"/>
                <w:rFonts w:hint="default" w:ascii="Times New Roman" w:hAnsi="Times New Roman" w:cs="Times New Roman"/>
                <w:color w:val="auto"/>
                <w:sz w:val="22"/>
                <w:szCs w:val="22"/>
                <w:lang w:val="en-US" w:eastAsia="zh-CN" w:bidi="ar"/>
              </w:rPr>
              <w:t>人工智能</w:t>
            </w:r>
            <w:r>
              <w:rPr>
                <w:rStyle w:val="16"/>
                <w:rFonts w:hint="default" w:ascii="Times New Roman" w:hAnsi="Times New Roman" w:eastAsia="宋体" w:cs="Times New Roman"/>
                <w:color w:val="auto"/>
                <w:sz w:val="22"/>
                <w:szCs w:val="22"/>
                <w:lang w:val="en-US" w:eastAsia="zh-CN" w:bidi="ar"/>
              </w:rPr>
              <w:t>+”</w:t>
            </w:r>
            <w:r>
              <w:rPr>
                <w:rStyle w:val="13"/>
                <w:rFonts w:hint="default" w:ascii="Times New Roman" w:hAnsi="Times New Roman" w:cs="Times New Roman"/>
                <w:color w:val="auto"/>
                <w:sz w:val="22"/>
                <w:szCs w:val="22"/>
                <w:lang w:val="en-US" w:eastAsia="zh-CN" w:bidi="ar"/>
              </w:rPr>
              <w:t>市场监管</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0837">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文旅</w:t>
            </w:r>
            <w:r>
              <w:rPr>
                <w:rStyle w:val="13"/>
                <w:rFonts w:hint="default" w:ascii="Times New Roman" w:hAnsi="Times New Roman" w:cs="Times New Roman"/>
                <w:color w:val="auto"/>
                <w:sz w:val="22"/>
                <w:szCs w:val="22"/>
                <w:lang w:val="en-US" w:eastAsia="zh-CN" w:bidi="ar"/>
              </w:rPr>
              <w:t>行业非现场监管平台</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E85D">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以大语言模型为核心，围绕数据采集、技术栈选型、视频转换处理、存储与服务器部署四大模块进行系统设计。针对音视频业务中自动保存、格式转换、审核归档等关键诉求，系统支持与第三方平台对接获取视频流，实现视频的自动化处理与全流程管理。方案在架构层面保障系统的稳定性、安全性及可扩展性，可根据业务需求快速定制功能应用，有效提升音视频处理效率。</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C24F">
            <w:pPr>
              <w:keepNext w:val="0"/>
              <w:keepLines w:val="0"/>
              <w:widowControl/>
              <w:suppressLineNumbers w:val="0"/>
              <w:jc w:val="left"/>
              <w:textAlignment w:val="center"/>
              <w:rPr>
                <w:rFonts w:hint="default" w:ascii="Times New Roman" w:hAnsi="Times New Roman" w:cs="Times New Roman" w:eastAsiaTheme="minorEastAsia"/>
                <w:b/>
                <w:bCs/>
                <w:i w:val="0"/>
                <w:iCs w:val="0"/>
                <w:color w:val="auto"/>
                <w:kern w:val="2"/>
                <w:sz w:val="22"/>
                <w:szCs w:val="22"/>
                <w:u w:val="none"/>
                <w:lang w:val="en-US" w:eastAsia="zh-CN" w:bidi="ar-SA"/>
              </w:rPr>
            </w:pPr>
            <w:r>
              <w:rPr>
                <w:rFonts w:hint="default" w:ascii="Times New Roman" w:hAnsi="Times New Roman" w:eastAsia="宋体" w:cs="Times New Roman"/>
                <w:b/>
                <w:bCs/>
                <w:i w:val="0"/>
                <w:iCs w:val="0"/>
                <w:color w:val="auto"/>
                <w:kern w:val="0"/>
                <w:sz w:val="22"/>
                <w:szCs w:val="22"/>
                <w:u w:val="none"/>
                <w:lang w:val="en-US" w:eastAsia="zh-CN" w:bidi="ar"/>
              </w:rPr>
              <w:t>1.</w:t>
            </w:r>
            <w:r>
              <w:rPr>
                <w:rStyle w:val="17"/>
                <w:rFonts w:hint="default" w:ascii="Times New Roman" w:hAnsi="Times New Roman" w:cs="Times New Roman"/>
                <w:color w:val="auto"/>
                <w:sz w:val="22"/>
                <w:szCs w:val="22"/>
                <w:lang w:val="en-US" w:eastAsia="zh-CN" w:bidi="ar"/>
              </w:rPr>
              <w:t>人脸识别与特征分析技术：</w:t>
            </w:r>
            <w:r>
              <w:rPr>
                <w:rStyle w:val="10"/>
                <w:rFonts w:hint="default" w:ascii="Times New Roman" w:hAnsi="Times New Roman" w:cs="Times New Roman"/>
                <w:color w:val="auto"/>
                <w:sz w:val="22"/>
                <w:szCs w:val="22"/>
                <w:lang w:val="en-US" w:eastAsia="zh-CN" w:bidi="ar"/>
              </w:rPr>
              <w:t>基于深度学习人脸检测与年龄估计算法，对娱乐场所出入口视频流进行实时人脸抓拍与特征提取，通过年龄识别模型判断疑似未成年人，自动比对场所入场规定，触发违规告警并推送至监管平台。</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2.</w:t>
            </w:r>
            <w:r>
              <w:rPr>
                <w:rStyle w:val="17"/>
                <w:rFonts w:hint="default" w:ascii="Times New Roman" w:hAnsi="Times New Roman" w:cs="Times New Roman"/>
                <w:color w:val="auto"/>
                <w:sz w:val="22"/>
                <w:szCs w:val="22"/>
                <w:lang w:val="en-US" w:eastAsia="zh-CN" w:bidi="ar"/>
              </w:rPr>
              <w:t>多模态内容安全识别技术：</w:t>
            </w:r>
            <w:r>
              <w:rPr>
                <w:rStyle w:val="10"/>
                <w:rFonts w:hint="default" w:ascii="Times New Roman" w:hAnsi="Times New Roman" w:cs="Times New Roman"/>
                <w:color w:val="auto"/>
                <w:sz w:val="22"/>
                <w:szCs w:val="22"/>
                <w:lang w:val="en-US" w:eastAsia="zh-CN" w:bidi="ar"/>
              </w:rPr>
              <w:t>融合语音识别、文本分析与图像理解等多模态技术，对语言类演出场所中的音频、视频、字幕等多源内容进行实时监测，识别涉政、违禁、色情、暴恐、辱骂、广告导流等风险内容。</w:t>
            </w:r>
            <w:r>
              <w:rPr>
                <w:rStyle w:val="12"/>
                <w:rFonts w:hint="default" w:ascii="Times New Roman" w:hAnsi="Times New Roman" w:eastAsia="宋体" w:cs="Times New Roman"/>
                <w:color w:val="auto"/>
                <w:sz w:val="22"/>
                <w:szCs w:val="22"/>
                <w:lang w:val="en-US" w:eastAsia="zh-CN" w:bidi="ar"/>
              </w:rPr>
              <w:br w:type="textWrapping"/>
            </w:r>
            <w:r>
              <w:rPr>
                <w:rStyle w:val="18"/>
                <w:rFonts w:hint="default" w:ascii="Times New Roman" w:hAnsi="Times New Roman" w:eastAsia="宋体" w:cs="Times New Roman"/>
                <w:color w:val="auto"/>
                <w:sz w:val="22"/>
                <w:szCs w:val="22"/>
                <w:lang w:val="en-US" w:eastAsia="zh-CN" w:bidi="ar"/>
              </w:rPr>
              <w:t>3.</w:t>
            </w:r>
            <w:r>
              <w:rPr>
                <w:rStyle w:val="17"/>
                <w:rFonts w:hint="default" w:ascii="Times New Roman" w:hAnsi="Times New Roman" w:cs="Times New Roman"/>
                <w:color w:val="auto"/>
                <w:sz w:val="22"/>
                <w:szCs w:val="22"/>
                <w:lang w:val="en-US" w:eastAsia="zh-CN" w:bidi="ar"/>
              </w:rPr>
              <w:t>风险内容智能归档与告警推送系统：</w:t>
            </w:r>
            <w:r>
              <w:rPr>
                <w:rStyle w:val="10"/>
                <w:rFonts w:hint="default" w:ascii="Times New Roman" w:hAnsi="Times New Roman" w:cs="Times New Roman"/>
                <w:color w:val="auto"/>
                <w:sz w:val="22"/>
                <w:szCs w:val="22"/>
                <w:lang w:val="en-US" w:eastAsia="zh-CN" w:bidi="ar"/>
              </w:rPr>
              <w:t>对识别出的违规内容自动抓拍截图、截取音视频片段，关联时间、场所、人员信息，形成不可篡改的电子证据链。</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91A2">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0"/>
                <w:sz w:val="22"/>
                <w:szCs w:val="22"/>
                <w:u w:val="none"/>
                <w:lang w:val="en-US" w:eastAsia="zh-CN" w:bidi="ar"/>
              </w:rPr>
              <w:t>20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1733">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市文化市场综合执法支队</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E1CD">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u w:val="none"/>
                <w:lang w:val="en-US" w:eastAsia="zh-CN" w:bidi="ar-SA"/>
              </w:rPr>
            </w:pPr>
            <w:r>
              <w:rPr>
                <w:rStyle w:val="10"/>
                <w:rFonts w:hint="default" w:ascii="Times New Roman" w:hAnsi="Times New Roman" w:cs="Times New Roman"/>
                <w:color w:val="auto"/>
                <w:sz w:val="22"/>
                <w:szCs w:val="22"/>
                <w:lang w:val="en-US" w:eastAsia="zh-CN" w:bidi="ar"/>
              </w:rPr>
              <w:t>徐建龙</w:t>
            </w:r>
            <w:r>
              <w:rPr>
                <w:rStyle w:val="12"/>
                <w:rFonts w:hint="default" w:ascii="Times New Roman" w:hAnsi="Times New Roman" w:eastAsia="宋体" w:cs="Times New Roman"/>
                <w:color w:val="auto"/>
                <w:sz w:val="22"/>
                <w:szCs w:val="22"/>
                <w:lang w:val="en-US" w:eastAsia="zh-CN" w:bidi="ar"/>
              </w:rPr>
              <w:br w:type="textWrapping"/>
            </w:r>
            <w:r>
              <w:rPr>
                <w:rStyle w:val="12"/>
                <w:rFonts w:hint="default" w:ascii="Times New Roman" w:hAnsi="Times New Roman" w:eastAsia="宋体" w:cs="Times New Roman"/>
                <w:color w:val="auto"/>
                <w:sz w:val="22"/>
                <w:szCs w:val="22"/>
                <w:lang w:val="en-US" w:eastAsia="zh-CN" w:bidi="ar"/>
              </w:rPr>
              <w:t>15252800242</w:t>
            </w:r>
          </w:p>
        </w:tc>
      </w:tr>
      <w:tr w14:paraId="20BF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EBD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2"/>
                <w:szCs w:val="22"/>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4</w:t>
            </w:r>
            <w:r>
              <w:rPr>
                <w:rFonts w:hint="eastAsia" w:ascii="Times New Roman" w:hAnsi="Times New Roman" w:eastAsia="仿宋_GB2312" w:cs="Times New Roman"/>
                <w:i w:val="0"/>
                <w:iCs w:val="0"/>
                <w:color w:val="auto"/>
                <w:kern w:val="0"/>
                <w:sz w:val="22"/>
                <w:szCs w:val="22"/>
                <w:u w:val="none"/>
                <w:lang w:val="en-US" w:eastAsia="zh-CN" w:bidi="ar"/>
              </w:rPr>
              <w:t>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8919">
            <w:pPr>
              <w:keepNext w:val="0"/>
              <w:keepLines w:val="0"/>
              <w:widowControl/>
              <w:suppressLineNumbers w:val="0"/>
              <w:jc w:val="both"/>
              <w:textAlignment w:val="center"/>
              <w:rPr>
                <w:rFonts w:hint="default" w:ascii="Times New Roman" w:hAnsi="Times New Roman"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r>
              <w:rPr>
                <w:rStyle w:val="10"/>
                <w:rFonts w:hint="default" w:ascii="Times New Roman" w:hAnsi="Times New Roman" w:cs="Times New Roman"/>
                <w:color w:val="auto"/>
                <w:sz w:val="22"/>
                <w:szCs w:val="22"/>
                <w:highlight w:val="none"/>
                <w:lang w:val="en-US" w:eastAsia="zh-CN" w:bidi="ar"/>
              </w:rPr>
              <w:t>人工智能</w:t>
            </w:r>
            <w:r>
              <w:rPr>
                <w:rStyle w:val="16"/>
                <w:rFonts w:hint="default" w:ascii="Times New Roman" w:hAnsi="Times New Roman" w:eastAsia="宋体" w:cs="Times New Roman"/>
                <w:color w:val="auto"/>
                <w:sz w:val="22"/>
                <w:szCs w:val="22"/>
                <w:highlight w:val="none"/>
                <w:lang w:val="en-US" w:eastAsia="zh-CN" w:bidi="ar"/>
              </w:rPr>
              <w:t>+”</w:t>
            </w:r>
            <w:r>
              <w:rPr>
                <w:rStyle w:val="13"/>
                <w:rFonts w:hint="default" w:ascii="Times New Roman" w:hAnsi="Times New Roman" w:cs="Times New Roman"/>
                <w:color w:val="auto"/>
                <w:sz w:val="22"/>
                <w:szCs w:val="22"/>
                <w:highlight w:val="none"/>
                <w:lang w:val="en-US" w:eastAsia="zh-CN" w:bidi="ar"/>
              </w:rPr>
              <w:t>水利</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E1D4">
            <w:pPr>
              <w:keepNext w:val="0"/>
              <w:keepLines w:val="0"/>
              <w:widowControl/>
              <w:suppressLineNumbers w:val="0"/>
              <w:jc w:val="both"/>
              <w:textAlignment w:val="center"/>
              <w:rPr>
                <w:rFonts w:hint="default" w:ascii="Times New Roman" w:hAnsi="Times New Roman" w:cs="Times New Roman" w:eastAsiaTheme="minorEastAsia"/>
                <w:i w:val="0"/>
                <w:iCs w:val="0"/>
                <w:color w:val="auto"/>
                <w:kern w:val="2"/>
                <w:sz w:val="22"/>
                <w:szCs w:val="22"/>
                <w:highlight w:val="none"/>
                <w:u w:val="none"/>
                <w:lang w:val="en-US" w:eastAsia="zh-CN" w:bidi="ar-SA"/>
              </w:rPr>
            </w:pPr>
            <w:r>
              <w:rPr>
                <w:rStyle w:val="10"/>
                <w:rFonts w:hint="eastAsia" w:ascii="Times New Roman" w:hAnsi="Times New Roman" w:cs="Times New Roman"/>
                <w:color w:val="auto"/>
                <w:sz w:val="22"/>
                <w:szCs w:val="22"/>
                <w:highlight w:val="none"/>
                <w:lang w:val="en-US" w:eastAsia="zh-CN" w:bidi="ar"/>
              </w:rPr>
              <w:t>“汛令智达”</w:t>
            </w:r>
          </w:p>
        </w:tc>
        <w:tc>
          <w:tcPr>
            <w:tcW w:w="3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EE79">
            <w:pPr>
              <w:keepNext w:val="0"/>
              <w:keepLines w:val="0"/>
              <w:widowControl/>
              <w:suppressLineNumbers w:val="0"/>
              <w:jc w:val="left"/>
              <w:textAlignment w:val="center"/>
              <w:rPr>
                <w:rFonts w:hint="default" w:ascii="Times New Roman" w:hAnsi="Times New Roman" w:cs="Times New Roman" w:eastAsiaTheme="minorEastAsia"/>
                <w:i w:val="0"/>
                <w:iCs w:val="0"/>
                <w:color w:val="auto"/>
                <w:kern w:val="2"/>
                <w:sz w:val="22"/>
                <w:szCs w:val="22"/>
                <w:highlight w:val="none"/>
                <w:u w:val="none"/>
                <w:lang w:val="en-US" w:eastAsia="zh-CN" w:bidi="ar-SA"/>
              </w:rPr>
            </w:pPr>
            <w:r>
              <w:rPr>
                <w:rStyle w:val="10"/>
                <w:rFonts w:hint="default" w:ascii="Times New Roman" w:hAnsi="Times New Roman" w:cs="Times New Roman"/>
                <w:color w:val="auto"/>
                <w:sz w:val="22"/>
                <w:szCs w:val="22"/>
                <w:highlight w:val="none"/>
                <w:lang w:val="en-US" w:eastAsia="zh-CN" w:bidi="ar"/>
              </w:rPr>
              <w:t>水利局防汛工作长期面临四大难题：汛情数据分散、预案匹配靠人工经验耗时易错、通知责任人效率低且无法确认是否收到、处置落实情况难以跟踪统计</w:t>
            </w:r>
            <w:r>
              <w:rPr>
                <w:rStyle w:val="10"/>
                <w:rFonts w:hint="eastAsia" w:ascii="Times New Roman" w:hAnsi="Times New Roman" w:cs="Times New Roman"/>
                <w:color w:val="auto"/>
                <w:sz w:val="22"/>
                <w:szCs w:val="22"/>
                <w:highlight w:val="none"/>
                <w:lang w:val="en-US" w:eastAsia="zh-CN" w:bidi="ar"/>
              </w:rPr>
              <w:t>。利用AI构建的智能防汛平台“汛令智达”，自动接入多源实时监测数据，通过规则引擎秒级精准匹配最佳预案；审核确认后多线路并发自动外呼，未接通自动重呼；责任人按键确认回执，通过短信H5填报措施落实情况形成闭环；全流程数据自动汇聚，让防汛指挥从“人找数据、人找预案、人盯通知”升级为AI主动感知、智能推荐、自动执行、全程可溯。</w:t>
            </w:r>
          </w:p>
        </w:tc>
        <w:tc>
          <w:tcPr>
            <w:tcW w:w="6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9112">
            <w:pPr>
              <w:keepNext w:val="0"/>
              <w:keepLines w:val="0"/>
              <w:widowControl/>
              <w:numPr>
                <w:ilvl w:val="0"/>
                <w:numId w:val="0"/>
              </w:numPr>
              <w:suppressLineNumbers w:val="0"/>
              <w:jc w:val="left"/>
              <w:textAlignment w:val="center"/>
              <w:rPr>
                <w:rStyle w:val="10"/>
                <w:rFonts w:hint="default" w:ascii="Times New Roman" w:hAnsi="Times New Roman" w:cs="Times New Roman"/>
                <w:color w:val="auto"/>
                <w:sz w:val="22"/>
                <w:szCs w:val="22"/>
                <w:highlight w:val="none"/>
                <w:lang w:val="en-US" w:eastAsia="zh-CN" w:bidi="ar"/>
              </w:rPr>
            </w:pPr>
            <w:r>
              <w:rPr>
                <w:rStyle w:val="10"/>
                <w:rFonts w:hint="eastAsia" w:ascii="Times New Roman" w:hAnsi="Times New Roman" w:cs="Times New Roman"/>
                <w:b/>
                <w:bCs/>
                <w:color w:val="auto"/>
                <w:sz w:val="22"/>
                <w:szCs w:val="22"/>
                <w:highlight w:val="none"/>
                <w:lang w:val="en-US" w:eastAsia="zh-CN" w:bidi="ar"/>
              </w:rPr>
              <w:t>1.</w:t>
            </w:r>
            <w:r>
              <w:rPr>
                <w:rStyle w:val="10"/>
                <w:rFonts w:hint="default" w:ascii="Times New Roman" w:hAnsi="Times New Roman" w:cs="Times New Roman"/>
                <w:b/>
                <w:bCs/>
                <w:color w:val="auto"/>
                <w:sz w:val="22"/>
                <w:szCs w:val="22"/>
                <w:highlight w:val="none"/>
                <w:lang w:val="en-US" w:eastAsia="zh-CN" w:bidi="ar"/>
              </w:rPr>
              <w:t>搭建“汛令智达”智能防汛闭环管理平台，</w:t>
            </w:r>
            <w:r>
              <w:rPr>
                <w:rStyle w:val="10"/>
                <w:rFonts w:hint="default" w:ascii="Times New Roman" w:hAnsi="Times New Roman" w:cs="Times New Roman"/>
                <w:color w:val="auto"/>
                <w:sz w:val="22"/>
                <w:szCs w:val="22"/>
                <w:highlight w:val="none"/>
                <w:lang w:val="en-US" w:eastAsia="zh-CN" w:bidi="ar"/>
              </w:rPr>
              <w:t>依托人工智能、大数据、规则引擎、智能通信技术，打通水利、气象、水文等多部门数据接口，实现汛情多源数据实时汇聚、统一整合、智能分析。</w:t>
            </w:r>
          </w:p>
          <w:p w14:paraId="04BBD4AD">
            <w:pPr>
              <w:keepNext w:val="0"/>
              <w:keepLines w:val="0"/>
              <w:widowControl/>
              <w:numPr>
                <w:ilvl w:val="0"/>
                <w:numId w:val="0"/>
              </w:numPr>
              <w:suppressLineNumbers w:val="0"/>
              <w:ind w:leftChars="0"/>
              <w:jc w:val="left"/>
              <w:textAlignment w:val="center"/>
              <w:rPr>
                <w:rStyle w:val="10"/>
                <w:rFonts w:hint="default" w:ascii="Times New Roman" w:hAnsi="Times New Roman" w:cs="Times New Roman"/>
                <w:color w:val="auto"/>
                <w:sz w:val="22"/>
                <w:szCs w:val="22"/>
                <w:highlight w:val="none"/>
                <w:lang w:val="en-US" w:eastAsia="zh-CN" w:bidi="ar"/>
              </w:rPr>
            </w:pPr>
            <w:r>
              <w:rPr>
                <w:rStyle w:val="10"/>
                <w:rFonts w:hint="eastAsia" w:ascii="Times New Roman" w:hAnsi="Times New Roman" w:cs="Times New Roman"/>
                <w:b/>
                <w:bCs/>
                <w:color w:val="auto"/>
                <w:sz w:val="22"/>
                <w:szCs w:val="22"/>
                <w:highlight w:val="none"/>
                <w:lang w:val="en-US" w:eastAsia="zh-CN" w:bidi="ar"/>
              </w:rPr>
              <w:t>2.</w:t>
            </w:r>
            <w:r>
              <w:rPr>
                <w:rStyle w:val="10"/>
                <w:rFonts w:hint="default" w:ascii="Times New Roman" w:hAnsi="Times New Roman" w:cs="Times New Roman"/>
                <w:b/>
                <w:bCs/>
                <w:color w:val="auto"/>
                <w:sz w:val="22"/>
                <w:szCs w:val="22"/>
                <w:highlight w:val="none"/>
                <w:lang w:val="en-US" w:eastAsia="zh-CN" w:bidi="ar"/>
              </w:rPr>
              <w:t>开发智能预案匹配引擎</w:t>
            </w:r>
            <w:r>
              <w:rPr>
                <w:rStyle w:val="10"/>
                <w:rFonts w:hint="default" w:ascii="Times New Roman" w:hAnsi="Times New Roman" w:cs="Times New Roman"/>
                <w:color w:val="auto"/>
                <w:sz w:val="22"/>
                <w:szCs w:val="22"/>
                <w:highlight w:val="none"/>
                <w:lang w:val="en-US" w:eastAsia="zh-CN" w:bidi="ar"/>
              </w:rPr>
              <w:t>，内置防汛工作规则模型与历史汛情处置案例库，可根据实时水情、雨情、工情、潮情数据，秒级自动研判汛情风险等级，智能匹配、推送最优防汛处置预案，替代传统人工比对研判模式，提升预案匹配精准度与效率。</w:t>
            </w:r>
          </w:p>
          <w:p w14:paraId="2FA6BC35">
            <w:pPr>
              <w:keepNext w:val="0"/>
              <w:keepLines w:val="0"/>
              <w:widowControl/>
              <w:numPr>
                <w:ilvl w:val="0"/>
                <w:numId w:val="0"/>
              </w:numPr>
              <w:suppressLineNumbers w:val="0"/>
              <w:ind w:leftChars="0"/>
              <w:jc w:val="left"/>
              <w:textAlignment w:val="center"/>
              <w:rPr>
                <w:rStyle w:val="10"/>
                <w:rFonts w:hint="default" w:ascii="Times New Roman" w:hAnsi="Times New Roman" w:cs="Times New Roman"/>
                <w:color w:val="auto"/>
                <w:sz w:val="22"/>
                <w:szCs w:val="22"/>
                <w:highlight w:val="none"/>
                <w:lang w:val="en-US" w:eastAsia="zh-CN" w:bidi="ar"/>
              </w:rPr>
            </w:pPr>
            <w:r>
              <w:rPr>
                <w:rStyle w:val="10"/>
                <w:rFonts w:hint="eastAsia" w:ascii="Times New Roman" w:hAnsi="Times New Roman" w:cs="Times New Roman"/>
                <w:b/>
                <w:bCs/>
                <w:color w:val="auto"/>
                <w:sz w:val="22"/>
                <w:szCs w:val="22"/>
                <w:highlight w:val="none"/>
                <w:lang w:val="en-US" w:eastAsia="zh-CN" w:bidi="ar"/>
              </w:rPr>
              <w:t>3.</w:t>
            </w:r>
            <w:r>
              <w:rPr>
                <w:rStyle w:val="10"/>
                <w:rFonts w:hint="default" w:ascii="Times New Roman" w:hAnsi="Times New Roman" w:cs="Times New Roman"/>
                <w:b/>
                <w:bCs/>
                <w:color w:val="auto"/>
                <w:sz w:val="22"/>
                <w:szCs w:val="22"/>
                <w:highlight w:val="none"/>
                <w:lang w:val="en-US" w:eastAsia="zh-CN" w:bidi="ar"/>
              </w:rPr>
              <w:t>搭建多线路智能外呼、短信、H5弹窗一体化通知模块</w:t>
            </w:r>
            <w:r>
              <w:rPr>
                <w:rStyle w:val="10"/>
                <w:rFonts w:hint="default" w:ascii="Times New Roman" w:hAnsi="Times New Roman" w:cs="Times New Roman"/>
                <w:color w:val="auto"/>
                <w:sz w:val="22"/>
                <w:szCs w:val="22"/>
                <w:highlight w:val="none"/>
                <w:lang w:val="en-US" w:eastAsia="zh-CN" w:bidi="ar"/>
              </w:rPr>
              <w:t>，支持批量并发自动呼叫防汛责任人，针对未接通、未查看人员实现定时自动重呼、二次推送，全程记录通知触达状态。</w:t>
            </w:r>
          </w:p>
          <w:p w14:paraId="361A0AD9">
            <w:pPr>
              <w:keepNext w:val="0"/>
              <w:keepLines w:val="0"/>
              <w:widowControl/>
              <w:numPr>
                <w:ilvl w:val="0"/>
                <w:numId w:val="0"/>
              </w:numPr>
              <w:suppressLineNumbers w:val="0"/>
              <w:ind w:leftChars="0"/>
              <w:jc w:val="left"/>
              <w:textAlignment w:val="center"/>
              <w:rPr>
                <w:rStyle w:val="10"/>
                <w:rFonts w:hint="default" w:ascii="Times New Roman" w:hAnsi="Times New Roman" w:cs="Times New Roman"/>
                <w:color w:val="auto"/>
                <w:sz w:val="22"/>
                <w:szCs w:val="22"/>
                <w:highlight w:val="none"/>
                <w:lang w:val="en-US" w:eastAsia="zh-CN" w:bidi="ar"/>
              </w:rPr>
            </w:pPr>
            <w:r>
              <w:rPr>
                <w:rStyle w:val="10"/>
                <w:rFonts w:hint="eastAsia" w:ascii="Times New Roman" w:hAnsi="Times New Roman" w:cs="Times New Roman"/>
                <w:b/>
                <w:bCs/>
                <w:color w:val="auto"/>
                <w:sz w:val="22"/>
                <w:szCs w:val="22"/>
                <w:highlight w:val="none"/>
                <w:lang w:val="en-US" w:eastAsia="zh-CN" w:bidi="ar"/>
              </w:rPr>
              <w:t>4.</w:t>
            </w:r>
            <w:r>
              <w:rPr>
                <w:rStyle w:val="10"/>
                <w:rFonts w:hint="default" w:ascii="Times New Roman" w:hAnsi="Times New Roman" w:cs="Times New Roman"/>
                <w:b/>
                <w:bCs/>
                <w:color w:val="auto"/>
                <w:sz w:val="22"/>
                <w:szCs w:val="22"/>
                <w:highlight w:val="none"/>
                <w:lang w:val="en-US" w:eastAsia="zh-CN" w:bidi="ar"/>
              </w:rPr>
              <w:t>开发线上回执与闭环处置功能</w:t>
            </w:r>
            <w:r>
              <w:rPr>
                <w:rStyle w:val="10"/>
                <w:rFonts w:hint="default" w:ascii="Times New Roman" w:hAnsi="Times New Roman" w:cs="Times New Roman"/>
                <w:color w:val="auto"/>
                <w:sz w:val="22"/>
                <w:szCs w:val="22"/>
                <w:highlight w:val="none"/>
                <w:lang w:val="en-US" w:eastAsia="zh-CN" w:bidi="ar"/>
              </w:rPr>
              <w:t>，支持责任人一键确认收悉指令，通过短信H5端口在线填报防汛处置措施、工作进度、落实结果，实现指令下发、接收、处置、反馈全流程线上化。</w:t>
            </w:r>
          </w:p>
          <w:p w14:paraId="3DF3457C">
            <w:pPr>
              <w:keepNext w:val="0"/>
              <w:keepLines w:val="0"/>
              <w:widowControl/>
              <w:numPr>
                <w:ilvl w:val="0"/>
                <w:numId w:val="0"/>
              </w:numPr>
              <w:suppressLineNumbers w:val="0"/>
              <w:ind w:leftChars="0"/>
              <w:jc w:val="left"/>
              <w:textAlignment w:val="center"/>
              <w:rPr>
                <w:rFonts w:hint="default" w:ascii="Times New Roman" w:hAnsi="Times New Roman" w:cs="Times New Roman" w:eastAsiaTheme="minorEastAsia"/>
                <w:b/>
                <w:bCs/>
                <w:i w:val="0"/>
                <w:iCs w:val="0"/>
                <w:color w:val="auto"/>
                <w:kern w:val="2"/>
                <w:sz w:val="22"/>
                <w:szCs w:val="22"/>
                <w:highlight w:val="none"/>
                <w:u w:val="none"/>
                <w:lang w:val="en-US" w:eastAsia="zh-CN" w:bidi="ar-SA"/>
              </w:rPr>
            </w:pPr>
            <w:r>
              <w:rPr>
                <w:rStyle w:val="10"/>
                <w:rFonts w:hint="eastAsia" w:ascii="Times New Roman" w:hAnsi="Times New Roman" w:cs="Times New Roman"/>
                <w:b/>
                <w:bCs/>
                <w:color w:val="auto"/>
                <w:sz w:val="22"/>
                <w:szCs w:val="22"/>
                <w:highlight w:val="none"/>
                <w:lang w:val="en-US" w:eastAsia="zh-CN" w:bidi="ar"/>
              </w:rPr>
              <w:t>5.</w:t>
            </w:r>
            <w:r>
              <w:rPr>
                <w:rStyle w:val="10"/>
                <w:rFonts w:hint="default" w:ascii="Times New Roman" w:hAnsi="Times New Roman" w:cs="Times New Roman"/>
                <w:b/>
                <w:bCs/>
                <w:color w:val="auto"/>
                <w:sz w:val="22"/>
                <w:szCs w:val="22"/>
                <w:highlight w:val="none"/>
                <w:lang w:val="en-US" w:eastAsia="zh-CN" w:bidi="ar"/>
              </w:rPr>
              <w:t>配套搭建数据汇聚统计后台</w:t>
            </w:r>
            <w:r>
              <w:rPr>
                <w:rStyle w:val="10"/>
                <w:rFonts w:hint="default" w:ascii="Times New Roman" w:hAnsi="Times New Roman" w:cs="Times New Roman"/>
                <w:color w:val="auto"/>
                <w:sz w:val="22"/>
                <w:szCs w:val="22"/>
                <w:highlight w:val="none"/>
                <w:lang w:val="en-US" w:eastAsia="zh-CN" w:bidi="ar"/>
              </w:rPr>
              <w:t>，自动汇总所有汛情处置数据、人员履职数据、指令落实数据，支持智能统计、全程溯源、台账自动生成，全面实现防汛工作智能化、自动化、闭环化管控。</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7E1B">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2"/>
                <w:szCs w:val="22"/>
                <w:highlight w:val="none"/>
                <w:u w:val="none"/>
                <w:lang w:val="en-US" w:eastAsia="zh-CN" w:bidi="ar-SA"/>
              </w:rPr>
            </w:pPr>
            <w:r>
              <w:rPr>
                <w:rFonts w:hint="eastAsia" w:ascii="Times New Roman" w:hAnsi="Times New Roman" w:eastAsia="宋体" w:cs="Times New Roman"/>
                <w:i w:val="0"/>
                <w:iCs w:val="0"/>
                <w:color w:val="auto"/>
                <w:kern w:val="0"/>
                <w:sz w:val="22"/>
                <w:szCs w:val="22"/>
                <w:highlight w:val="none"/>
                <w:u w:val="none"/>
                <w:lang w:val="en-US" w:eastAsia="zh-CN" w:bidi="ar"/>
              </w:rPr>
              <w:t>23</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A648">
            <w:pPr>
              <w:keepNext w:val="0"/>
              <w:keepLines w:val="0"/>
              <w:widowControl/>
              <w:suppressLineNumbers w:val="0"/>
              <w:jc w:val="both"/>
              <w:textAlignment w:val="center"/>
              <w:rPr>
                <w:rFonts w:hint="default" w:ascii="Times New Roman" w:hAnsi="Times New Roman" w:cs="Times New Roman"/>
                <w:i w:val="0"/>
                <w:iCs w:val="0"/>
                <w:color w:val="auto"/>
                <w:sz w:val="22"/>
                <w:szCs w:val="22"/>
                <w:highlight w:val="none"/>
                <w:u w:val="none"/>
              </w:rPr>
            </w:pPr>
            <w:r>
              <w:rPr>
                <w:rStyle w:val="10"/>
                <w:rFonts w:hint="default" w:ascii="Times New Roman" w:hAnsi="Times New Roman" w:cs="Times New Roman"/>
                <w:color w:val="auto"/>
                <w:sz w:val="22"/>
                <w:szCs w:val="22"/>
                <w:highlight w:val="none"/>
                <w:lang w:val="en-US" w:eastAsia="zh-CN" w:bidi="ar"/>
              </w:rPr>
              <w:t>市水利局</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6451">
            <w:pPr>
              <w:keepNext w:val="0"/>
              <w:keepLines w:val="0"/>
              <w:widowControl/>
              <w:suppressLineNumbers w:val="0"/>
              <w:jc w:val="both"/>
              <w:textAlignment w:val="center"/>
              <w:rPr>
                <w:rFonts w:hint="default" w:ascii="Times New Roman" w:hAnsi="Times New Roman" w:cs="Times New Roman"/>
                <w:i w:val="0"/>
                <w:iCs w:val="0"/>
                <w:color w:val="auto"/>
                <w:sz w:val="22"/>
                <w:szCs w:val="22"/>
                <w:highlight w:val="none"/>
                <w:u w:val="none"/>
              </w:rPr>
            </w:pPr>
            <w:r>
              <w:rPr>
                <w:rStyle w:val="10"/>
                <w:rFonts w:hint="default" w:ascii="Times New Roman" w:hAnsi="Times New Roman" w:cs="Times New Roman"/>
                <w:color w:val="auto"/>
                <w:sz w:val="22"/>
                <w:szCs w:val="22"/>
                <w:highlight w:val="none"/>
                <w:lang w:val="en-US" w:eastAsia="zh-CN" w:bidi="ar"/>
              </w:rPr>
              <w:t>徐浩洁</w:t>
            </w:r>
            <w:r>
              <w:rPr>
                <w:rStyle w:val="12"/>
                <w:rFonts w:hint="default" w:ascii="Times New Roman" w:hAnsi="Times New Roman" w:eastAsia="宋体" w:cs="Times New Roman"/>
                <w:color w:val="auto"/>
                <w:sz w:val="22"/>
                <w:szCs w:val="22"/>
                <w:highlight w:val="none"/>
                <w:lang w:val="en-US" w:eastAsia="zh-CN" w:bidi="ar"/>
              </w:rPr>
              <w:t>13905132951</w:t>
            </w:r>
          </w:p>
        </w:tc>
      </w:tr>
    </w:tbl>
    <w:p w14:paraId="69D0B83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C1AB0F-7566-4B5D-AAFA-9FBD2A260B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D6F47B1B-FCEE-4EB3-91C6-BCEFF156AB96}"/>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embedRegular r:id="rId3" w:fontKey="{4BF3C285-C5B2-4D9D-B537-D44F1E21461A}"/>
  </w:font>
  <w:font w:name="Gulim">
    <w:panose1 w:val="020B0600000101010101"/>
    <w:charset w:val="81"/>
    <w:family w:val="auto"/>
    <w:pitch w:val="default"/>
    <w:sig w:usb0="B00002AF" w:usb1="69D77CFB" w:usb2="00000030" w:usb3="00000000" w:csb0="4008009F" w:csb1="DFD70000"/>
  </w:font>
  <w:font w:name="WPSEMBED1">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672171"/>
    <w:multiLevelType w:val="singleLevel"/>
    <w:tmpl w:val="3067217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9591C"/>
    <w:rsid w:val="00294A18"/>
    <w:rsid w:val="00C55A9D"/>
    <w:rsid w:val="01227781"/>
    <w:rsid w:val="01657C13"/>
    <w:rsid w:val="01C40DDD"/>
    <w:rsid w:val="026047DA"/>
    <w:rsid w:val="0286090C"/>
    <w:rsid w:val="032F6329"/>
    <w:rsid w:val="0348159A"/>
    <w:rsid w:val="04C85481"/>
    <w:rsid w:val="04FE63B4"/>
    <w:rsid w:val="059705B7"/>
    <w:rsid w:val="066A69A9"/>
    <w:rsid w:val="06A90643"/>
    <w:rsid w:val="06FC2DC7"/>
    <w:rsid w:val="07000400"/>
    <w:rsid w:val="07E757DD"/>
    <w:rsid w:val="07F933DE"/>
    <w:rsid w:val="081B102B"/>
    <w:rsid w:val="08430582"/>
    <w:rsid w:val="085D1644"/>
    <w:rsid w:val="08746389"/>
    <w:rsid w:val="08BD53C5"/>
    <w:rsid w:val="08D062B9"/>
    <w:rsid w:val="08D31906"/>
    <w:rsid w:val="090E6DE2"/>
    <w:rsid w:val="09866978"/>
    <w:rsid w:val="09E76094"/>
    <w:rsid w:val="0A344626"/>
    <w:rsid w:val="0A726EFC"/>
    <w:rsid w:val="0AF71D29"/>
    <w:rsid w:val="0B100BEF"/>
    <w:rsid w:val="0B183F48"/>
    <w:rsid w:val="0B450BAF"/>
    <w:rsid w:val="0B5B0384"/>
    <w:rsid w:val="0B9F3D21"/>
    <w:rsid w:val="0C087AF9"/>
    <w:rsid w:val="0C4A0131"/>
    <w:rsid w:val="0C5F125B"/>
    <w:rsid w:val="0CAD246E"/>
    <w:rsid w:val="0CEF425C"/>
    <w:rsid w:val="0D397280"/>
    <w:rsid w:val="0DD95C10"/>
    <w:rsid w:val="0E2441A3"/>
    <w:rsid w:val="0E4F50AC"/>
    <w:rsid w:val="0EF3685E"/>
    <w:rsid w:val="0EF97BEC"/>
    <w:rsid w:val="0F2002F6"/>
    <w:rsid w:val="0F64150A"/>
    <w:rsid w:val="0FC43855"/>
    <w:rsid w:val="10A660DF"/>
    <w:rsid w:val="1102547E"/>
    <w:rsid w:val="11910454"/>
    <w:rsid w:val="12323B41"/>
    <w:rsid w:val="130872B8"/>
    <w:rsid w:val="13250FB0"/>
    <w:rsid w:val="132A4818"/>
    <w:rsid w:val="13ED41C3"/>
    <w:rsid w:val="141A663B"/>
    <w:rsid w:val="14952165"/>
    <w:rsid w:val="14B24AC5"/>
    <w:rsid w:val="14FC0436"/>
    <w:rsid w:val="15BB209F"/>
    <w:rsid w:val="15C947BC"/>
    <w:rsid w:val="16225C7A"/>
    <w:rsid w:val="169627FF"/>
    <w:rsid w:val="176448E6"/>
    <w:rsid w:val="17812A49"/>
    <w:rsid w:val="17974DC1"/>
    <w:rsid w:val="17AF79E2"/>
    <w:rsid w:val="183E47C2"/>
    <w:rsid w:val="18AE0FD3"/>
    <w:rsid w:val="18B0756E"/>
    <w:rsid w:val="192F6F1F"/>
    <w:rsid w:val="19630049"/>
    <w:rsid w:val="19CF7EC7"/>
    <w:rsid w:val="1A0A7151"/>
    <w:rsid w:val="1A607BD9"/>
    <w:rsid w:val="1AC75042"/>
    <w:rsid w:val="1B351FAC"/>
    <w:rsid w:val="1B73724A"/>
    <w:rsid w:val="1B740D26"/>
    <w:rsid w:val="1C2F2E9F"/>
    <w:rsid w:val="1C896A53"/>
    <w:rsid w:val="1C8C02F2"/>
    <w:rsid w:val="1CD06430"/>
    <w:rsid w:val="1CFC0972"/>
    <w:rsid w:val="1CFF2368"/>
    <w:rsid w:val="1D7F39B2"/>
    <w:rsid w:val="1DB7139E"/>
    <w:rsid w:val="1DDC0E05"/>
    <w:rsid w:val="1E426EBA"/>
    <w:rsid w:val="1E4C7D38"/>
    <w:rsid w:val="1EBE3E9B"/>
    <w:rsid w:val="1F1F544D"/>
    <w:rsid w:val="1F26058A"/>
    <w:rsid w:val="1F5122ED"/>
    <w:rsid w:val="1FA92F69"/>
    <w:rsid w:val="1FAD2A59"/>
    <w:rsid w:val="1FF561AE"/>
    <w:rsid w:val="1FF90579"/>
    <w:rsid w:val="20591FFE"/>
    <w:rsid w:val="20713A86"/>
    <w:rsid w:val="20C42EDB"/>
    <w:rsid w:val="20D34847"/>
    <w:rsid w:val="21185B98"/>
    <w:rsid w:val="2257732A"/>
    <w:rsid w:val="226F2F11"/>
    <w:rsid w:val="22A10409"/>
    <w:rsid w:val="22C9591C"/>
    <w:rsid w:val="23825FAA"/>
    <w:rsid w:val="23AB0029"/>
    <w:rsid w:val="23C0685D"/>
    <w:rsid w:val="24514007"/>
    <w:rsid w:val="24593831"/>
    <w:rsid w:val="249A26BB"/>
    <w:rsid w:val="25580B74"/>
    <w:rsid w:val="256F64AA"/>
    <w:rsid w:val="25B92AA6"/>
    <w:rsid w:val="25BD1A38"/>
    <w:rsid w:val="25D24D58"/>
    <w:rsid w:val="263537A8"/>
    <w:rsid w:val="263A491A"/>
    <w:rsid w:val="26567DF3"/>
    <w:rsid w:val="26CE5E56"/>
    <w:rsid w:val="27135897"/>
    <w:rsid w:val="271B0BF0"/>
    <w:rsid w:val="279B763B"/>
    <w:rsid w:val="27A74232"/>
    <w:rsid w:val="27AA02DA"/>
    <w:rsid w:val="28503B8A"/>
    <w:rsid w:val="292F0596"/>
    <w:rsid w:val="29341AF5"/>
    <w:rsid w:val="296C128F"/>
    <w:rsid w:val="29752839"/>
    <w:rsid w:val="2A44220C"/>
    <w:rsid w:val="2B88437A"/>
    <w:rsid w:val="2BB138D1"/>
    <w:rsid w:val="2BBD2CB0"/>
    <w:rsid w:val="2C1B6F9C"/>
    <w:rsid w:val="2C8B4122"/>
    <w:rsid w:val="2CB66B69"/>
    <w:rsid w:val="2D3E73E6"/>
    <w:rsid w:val="2D687FBF"/>
    <w:rsid w:val="2E17585F"/>
    <w:rsid w:val="2E3A195C"/>
    <w:rsid w:val="2EF22236"/>
    <w:rsid w:val="2F041F69"/>
    <w:rsid w:val="2F1C5505"/>
    <w:rsid w:val="2FFA7391"/>
    <w:rsid w:val="30183F1E"/>
    <w:rsid w:val="30877A81"/>
    <w:rsid w:val="30907F59"/>
    <w:rsid w:val="31227D51"/>
    <w:rsid w:val="31905D36"/>
    <w:rsid w:val="31E56082"/>
    <w:rsid w:val="32364B30"/>
    <w:rsid w:val="32B06690"/>
    <w:rsid w:val="32CA0CE2"/>
    <w:rsid w:val="33196863"/>
    <w:rsid w:val="334B30A4"/>
    <w:rsid w:val="346E05B1"/>
    <w:rsid w:val="34B93C7E"/>
    <w:rsid w:val="35C45BA4"/>
    <w:rsid w:val="36353D6D"/>
    <w:rsid w:val="36FC1E26"/>
    <w:rsid w:val="37732382"/>
    <w:rsid w:val="3781536D"/>
    <w:rsid w:val="37BF1155"/>
    <w:rsid w:val="37E34E12"/>
    <w:rsid w:val="3825542A"/>
    <w:rsid w:val="386827C0"/>
    <w:rsid w:val="3998517F"/>
    <w:rsid w:val="39D2513E"/>
    <w:rsid w:val="39F41A62"/>
    <w:rsid w:val="3A056FEC"/>
    <w:rsid w:val="3A0D75B5"/>
    <w:rsid w:val="3A1F3B3B"/>
    <w:rsid w:val="3A2B2AA0"/>
    <w:rsid w:val="3A4164A5"/>
    <w:rsid w:val="3ACF5B21"/>
    <w:rsid w:val="3AED5FA8"/>
    <w:rsid w:val="3AFC4698"/>
    <w:rsid w:val="3B183024"/>
    <w:rsid w:val="3C2B6290"/>
    <w:rsid w:val="3C941FF2"/>
    <w:rsid w:val="3DAF4139"/>
    <w:rsid w:val="3DE230A0"/>
    <w:rsid w:val="3E2B12C1"/>
    <w:rsid w:val="3E3839DE"/>
    <w:rsid w:val="3E5F1E48"/>
    <w:rsid w:val="3EA370A9"/>
    <w:rsid w:val="3EAA48DB"/>
    <w:rsid w:val="3FDA15B4"/>
    <w:rsid w:val="400E49F6"/>
    <w:rsid w:val="40E55E64"/>
    <w:rsid w:val="415B7E64"/>
    <w:rsid w:val="416973E1"/>
    <w:rsid w:val="41BA3087"/>
    <w:rsid w:val="41DA54D8"/>
    <w:rsid w:val="42417305"/>
    <w:rsid w:val="429733C9"/>
    <w:rsid w:val="43001BC9"/>
    <w:rsid w:val="445F1CC4"/>
    <w:rsid w:val="453C2005"/>
    <w:rsid w:val="46191F15"/>
    <w:rsid w:val="465E5F98"/>
    <w:rsid w:val="47D26C51"/>
    <w:rsid w:val="47E66DED"/>
    <w:rsid w:val="47FC782A"/>
    <w:rsid w:val="48274CF4"/>
    <w:rsid w:val="48627FD5"/>
    <w:rsid w:val="4874717F"/>
    <w:rsid w:val="48A17121"/>
    <w:rsid w:val="490E3CB9"/>
    <w:rsid w:val="491646DC"/>
    <w:rsid w:val="492E7EB7"/>
    <w:rsid w:val="495042D1"/>
    <w:rsid w:val="49843F7B"/>
    <w:rsid w:val="49873D98"/>
    <w:rsid w:val="49A87C69"/>
    <w:rsid w:val="49C662CD"/>
    <w:rsid w:val="49E15DA4"/>
    <w:rsid w:val="4A3B6D2F"/>
    <w:rsid w:val="4A657908"/>
    <w:rsid w:val="4A6A4F1F"/>
    <w:rsid w:val="4AAA2303"/>
    <w:rsid w:val="4AEC1DD8"/>
    <w:rsid w:val="4B094738"/>
    <w:rsid w:val="4B8546EB"/>
    <w:rsid w:val="4C39104D"/>
    <w:rsid w:val="4C4D2D4A"/>
    <w:rsid w:val="4D186031"/>
    <w:rsid w:val="4DD70B1D"/>
    <w:rsid w:val="4DD802F2"/>
    <w:rsid w:val="4EA26CAC"/>
    <w:rsid w:val="4F005E52"/>
    <w:rsid w:val="4FEB6EB7"/>
    <w:rsid w:val="4FFA4F97"/>
    <w:rsid w:val="5012408F"/>
    <w:rsid w:val="50371D47"/>
    <w:rsid w:val="504C0D48"/>
    <w:rsid w:val="505A5A36"/>
    <w:rsid w:val="51136310"/>
    <w:rsid w:val="5195361E"/>
    <w:rsid w:val="520B25A1"/>
    <w:rsid w:val="52B94C95"/>
    <w:rsid w:val="535C0B74"/>
    <w:rsid w:val="53CC6C4A"/>
    <w:rsid w:val="540675C0"/>
    <w:rsid w:val="54B6581A"/>
    <w:rsid w:val="55782D4A"/>
    <w:rsid w:val="56292132"/>
    <w:rsid w:val="56CF2CD9"/>
    <w:rsid w:val="56F91B04"/>
    <w:rsid w:val="57476D14"/>
    <w:rsid w:val="579A4486"/>
    <w:rsid w:val="57E65F44"/>
    <w:rsid w:val="58C63C68"/>
    <w:rsid w:val="593C217C"/>
    <w:rsid w:val="5943527D"/>
    <w:rsid w:val="599B6EA3"/>
    <w:rsid w:val="59E22D24"/>
    <w:rsid w:val="5A471012"/>
    <w:rsid w:val="5A6A0B89"/>
    <w:rsid w:val="5A7B6CD4"/>
    <w:rsid w:val="5A964DAC"/>
    <w:rsid w:val="5AA46044"/>
    <w:rsid w:val="5B114157"/>
    <w:rsid w:val="5BC00E43"/>
    <w:rsid w:val="5C133668"/>
    <w:rsid w:val="5C6F122F"/>
    <w:rsid w:val="5D290C69"/>
    <w:rsid w:val="5DAF5613"/>
    <w:rsid w:val="5DC038F2"/>
    <w:rsid w:val="5F042A70"/>
    <w:rsid w:val="5F5A1E13"/>
    <w:rsid w:val="5F873F04"/>
    <w:rsid w:val="5FAA4289"/>
    <w:rsid w:val="60211B97"/>
    <w:rsid w:val="605D3104"/>
    <w:rsid w:val="60E1243D"/>
    <w:rsid w:val="6247406C"/>
    <w:rsid w:val="62D578C9"/>
    <w:rsid w:val="633F296E"/>
    <w:rsid w:val="643C74D4"/>
    <w:rsid w:val="64F102BF"/>
    <w:rsid w:val="661A3845"/>
    <w:rsid w:val="66293A88"/>
    <w:rsid w:val="666F4A30"/>
    <w:rsid w:val="67346B89"/>
    <w:rsid w:val="67A17AFE"/>
    <w:rsid w:val="684B418A"/>
    <w:rsid w:val="688D02FE"/>
    <w:rsid w:val="68B63CF9"/>
    <w:rsid w:val="68CA2AE7"/>
    <w:rsid w:val="68FB795E"/>
    <w:rsid w:val="69BE2739"/>
    <w:rsid w:val="69F34AD9"/>
    <w:rsid w:val="6A130CD7"/>
    <w:rsid w:val="6A1F767C"/>
    <w:rsid w:val="6A506ADF"/>
    <w:rsid w:val="6A7554EE"/>
    <w:rsid w:val="6AB15414"/>
    <w:rsid w:val="6AE83F12"/>
    <w:rsid w:val="6B9A16B0"/>
    <w:rsid w:val="6C7A66EF"/>
    <w:rsid w:val="6C8163CC"/>
    <w:rsid w:val="6CEA3AB2"/>
    <w:rsid w:val="6D3F07B7"/>
    <w:rsid w:val="6D633425"/>
    <w:rsid w:val="6E290AC9"/>
    <w:rsid w:val="6E7D2BC3"/>
    <w:rsid w:val="6EEC1689"/>
    <w:rsid w:val="6EF70BC7"/>
    <w:rsid w:val="6F743FC6"/>
    <w:rsid w:val="70186895"/>
    <w:rsid w:val="70433998"/>
    <w:rsid w:val="705A19BC"/>
    <w:rsid w:val="706A1742"/>
    <w:rsid w:val="709D579F"/>
    <w:rsid w:val="70A1406F"/>
    <w:rsid w:val="70CC1BE0"/>
    <w:rsid w:val="70EF6DAB"/>
    <w:rsid w:val="70F76C5D"/>
    <w:rsid w:val="72477770"/>
    <w:rsid w:val="72565C05"/>
    <w:rsid w:val="72993414"/>
    <w:rsid w:val="72C840F4"/>
    <w:rsid w:val="733E0D9F"/>
    <w:rsid w:val="734B1B9C"/>
    <w:rsid w:val="73E831D5"/>
    <w:rsid w:val="743617F4"/>
    <w:rsid w:val="744A79F6"/>
    <w:rsid w:val="74D733AF"/>
    <w:rsid w:val="7504038C"/>
    <w:rsid w:val="75FE283B"/>
    <w:rsid w:val="75FF2D51"/>
    <w:rsid w:val="764364A0"/>
    <w:rsid w:val="769F4196"/>
    <w:rsid w:val="76FD7B4F"/>
    <w:rsid w:val="7718792D"/>
    <w:rsid w:val="77343404"/>
    <w:rsid w:val="773E3104"/>
    <w:rsid w:val="776049B4"/>
    <w:rsid w:val="778B6351"/>
    <w:rsid w:val="77995C9A"/>
    <w:rsid w:val="77A2369A"/>
    <w:rsid w:val="77A411C1"/>
    <w:rsid w:val="77B64FF5"/>
    <w:rsid w:val="77C80083"/>
    <w:rsid w:val="77EE068E"/>
    <w:rsid w:val="78C25DA2"/>
    <w:rsid w:val="79004B1D"/>
    <w:rsid w:val="79050385"/>
    <w:rsid w:val="79224A93"/>
    <w:rsid w:val="795E3642"/>
    <w:rsid w:val="79E033A0"/>
    <w:rsid w:val="7A342CD0"/>
    <w:rsid w:val="7A5E5EB4"/>
    <w:rsid w:val="7AAE0103"/>
    <w:rsid w:val="7ADD3367"/>
    <w:rsid w:val="7AE1082E"/>
    <w:rsid w:val="7B1E2ACC"/>
    <w:rsid w:val="7B2A2776"/>
    <w:rsid w:val="7BDB201C"/>
    <w:rsid w:val="7BE95D3C"/>
    <w:rsid w:val="7C2B04D8"/>
    <w:rsid w:val="7C626297"/>
    <w:rsid w:val="7C703D67"/>
    <w:rsid w:val="7C725D31"/>
    <w:rsid w:val="7D7F24B4"/>
    <w:rsid w:val="7DD62F81"/>
    <w:rsid w:val="7DDA3B8E"/>
    <w:rsid w:val="7F6B5A94"/>
    <w:rsid w:val="7F73535A"/>
    <w:rsid w:val="7FDE77C4"/>
    <w:rsid w:val="7FDF7081"/>
    <w:rsid w:val="7FFF5B2E"/>
    <w:rsid w:val="BBFBEA56"/>
    <w:rsid w:val="D2DEBF9D"/>
    <w:rsid w:val="EB7F1798"/>
    <w:rsid w:val="FBB7C4F8"/>
    <w:rsid w:val="FEF85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customStyle="1" w:styleId="10">
    <w:name w:val="font101"/>
    <w:basedOn w:val="8"/>
    <w:qFormat/>
    <w:uiPriority w:val="0"/>
    <w:rPr>
      <w:rFonts w:ascii="仿宋_GB2312" w:eastAsia="仿宋_GB2312" w:cs="仿宋_GB2312"/>
      <w:color w:val="000000"/>
      <w:sz w:val="22"/>
      <w:szCs w:val="22"/>
      <w:u w:val="none"/>
    </w:rPr>
  </w:style>
  <w:style w:type="character" w:customStyle="1" w:styleId="11">
    <w:name w:val="font11"/>
    <w:basedOn w:val="8"/>
    <w:qFormat/>
    <w:uiPriority w:val="0"/>
    <w:rPr>
      <w:rFonts w:hint="default" w:ascii="Times New Roman" w:hAnsi="Times New Roman" w:cs="Times New Roman"/>
      <w:color w:val="000000"/>
      <w:sz w:val="22"/>
      <w:szCs w:val="22"/>
      <w:u w:val="none"/>
    </w:rPr>
  </w:style>
  <w:style w:type="character" w:customStyle="1" w:styleId="12">
    <w:name w:val="font31"/>
    <w:basedOn w:val="8"/>
    <w:qFormat/>
    <w:uiPriority w:val="0"/>
    <w:rPr>
      <w:rFonts w:hint="default" w:ascii="Times New Roman" w:hAnsi="Times New Roman" w:cs="Times New Roman"/>
      <w:color w:val="000000"/>
      <w:sz w:val="22"/>
      <w:szCs w:val="22"/>
      <w:u w:val="none"/>
    </w:rPr>
  </w:style>
  <w:style w:type="character" w:customStyle="1" w:styleId="13">
    <w:name w:val="font112"/>
    <w:basedOn w:val="8"/>
    <w:qFormat/>
    <w:uiPriority w:val="0"/>
    <w:rPr>
      <w:rFonts w:hint="eastAsia" w:ascii="仿宋_GB2312" w:eastAsia="仿宋_GB2312" w:cs="仿宋_GB2312"/>
      <w:color w:val="000000"/>
      <w:sz w:val="22"/>
      <w:szCs w:val="22"/>
      <w:u w:val="none"/>
    </w:rPr>
  </w:style>
  <w:style w:type="character" w:customStyle="1" w:styleId="14">
    <w:name w:val="font121"/>
    <w:basedOn w:val="8"/>
    <w:qFormat/>
    <w:uiPriority w:val="0"/>
    <w:rPr>
      <w:rFonts w:hint="eastAsia" w:ascii="仿宋_GB2312" w:eastAsia="仿宋_GB2312" w:cs="仿宋_GB2312"/>
      <w:b/>
      <w:bCs/>
      <w:color w:val="000000"/>
      <w:sz w:val="22"/>
      <w:szCs w:val="22"/>
      <w:u w:val="none"/>
    </w:rPr>
  </w:style>
  <w:style w:type="character" w:customStyle="1" w:styleId="15">
    <w:name w:val="font41"/>
    <w:basedOn w:val="8"/>
    <w:qFormat/>
    <w:uiPriority w:val="0"/>
    <w:rPr>
      <w:rFonts w:hint="default" w:ascii="Times New Roman" w:hAnsi="Times New Roman" w:cs="Times New Roman"/>
      <w:b/>
      <w:bCs/>
      <w:color w:val="000000"/>
      <w:sz w:val="22"/>
      <w:szCs w:val="22"/>
      <w:u w:val="none"/>
    </w:rPr>
  </w:style>
  <w:style w:type="character" w:customStyle="1" w:styleId="16">
    <w:name w:val="font61"/>
    <w:basedOn w:val="8"/>
    <w:qFormat/>
    <w:uiPriority w:val="0"/>
    <w:rPr>
      <w:rFonts w:hint="default" w:ascii="Times New Roman" w:hAnsi="Times New Roman" w:cs="Times New Roman"/>
      <w:color w:val="000000"/>
      <w:sz w:val="22"/>
      <w:szCs w:val="22"/>
      <w:u w:val="none"/>
    </w:rPr>
  </w:style>
  <w:style w:type="character" w:customStyle="1" w:styleId="17">
    <w:name w:val="font131"/>
    <w:basedOn w:val="8"/>
    <w:qFormat/>
    <w:uiPriority w:val="0"/>
    <w:rPr>
      <w:rFonts w:hint="eastAsia" w:ascii="仿宋_GB2312" w:eastAsia="仿宋_GB2312" w:cs="仿宋_GB2312"/>
      <w:b/>
      <w:bCs/>
      <w:color w:val="000000"/>
      <w:sz w:val="22"/>
      <w:szCs w:val="22"/>
      <w:u w:val="none"/>
    </w:rPr>
  </w:style>
  <w:style w:type="character" w:customStyle="1" w:styleId="18">
    <w:name w:val="font51"/>
    <w:basedOn w:val="8"/>
    <w:qFormat/>
    <w:uiPriority w:val="0"/>
    <w:rPr>
      <w:rFonts w:hint="default" w:ascii="Times New Roman" w:hAnsi="Times New Roman" w:cs="Times New Roman"/>
      <w:b/>
      <w:bCs/>
      <w:color w:val="000000"/>
      <w:sz w:val="22"/>
      <w:szCs w:val="22"/>
      <w:u w:val="none"/>
    </w:rPr>
  </w:style>
  <w:style w:type="character" w:customStyle="1" w:styleId="19">
    <w:name w:val="font141"/>
    <w:basedOn w:val="8"/>
    <w:qFormat/>
    <w:uiPriority w:val="0"/>
    <w:rPr>
      <w:rFonts w:hint="eastAsia" w:ascii="仿宋_GB2312" w:eastAsia="仿宋_GB2312" w:cs="仿宋_GB2312"/>
      <w:color w:val="FF0000"/>
      <w:sz w:val="22"/>
      <w:szCs w:val="22"/>
      <w:u w:val="none"/>
    </w:rPr>
  </w:style>
  <w:style w:type="character" w:customStyle="1" w:styleId="20">
    <w:name w:val="font71"/>
    <w:basedOn w:val="8"/>
    <w:qFormat/>
    <w:uiPriority w:val="0"/>
    <w:rPr>
      <w:rFonts w:hint="default" w:ascii="Times New Roman" w:hAnsi="Times New Roman" w:cs="Times New Roman"/>
      <w:color w:val="FF0000"/>
      <w:sz w:val="22"/>
      <w:szCs w:val="22"/>
      <w:u w:val="none"/>
    </w:rPr>
  </w:style>
  <w:style w:type="character" w:customStyle="1" w:styleId="21">
    <w:name w:val="font151"/>
    <w:basedOn w:val="8"/>
    <w:qFormat/>
    <w:uiPriority w:val="0"/>
    <w:rPr>
      <w:rFonts w:hint="eastAsia" w:ascii="宋体" w:hAnsi="宋体" w:eastAsia="宋体" w:cs="宋体"/>
      <w:color w:val="FF0000"/>
      <w:sz w:val="22"/>
      <w:szCs w:val="22"/>
      <w:u w:val="none"/>
    </w:rPr>
  </w:style>
  <w:style w:type="character" w:customStyle="1" w:styleId="22">
    <w:name w:val="font161"/>
    <w:basedOn w:val="8"/>
    <w:qFormat/>
    <w:uiPriority w:val="0"/>
    <w:rPr>
      <w:rFonts w:hint="eastAsia" w:ascii="仿宋_GB2312" w:eastAsia="仿宋_GB2312" w:cs="仿宋_GB2312"/>
      <w:b/>
      <w:bCs/>
      <w:color w:val="FF0000"/>
      <w:sz w:val="22"/>
      <w:szCs w:val="22"/>
      <w:u w:val="none"/>
    </w:rPr>
  </w:style>
  <w:style w:type="character" w:customStyle="1" w:styleId="23">
    <w:name w:val="font171"/>
    <w:basedOn w:val="8"/>
    <w:qFormat/>
    <w:uiPriority w:val="0"/>
    <w:rPr>
      <w:rFonts w:hint="default" w:ascii="Times New Roman" w:hAnsi="Times New Roman" w:cs="Times New Roman"/>
      <w:color w:val="FF0000"/>
      <w:sz w:val="22"/>
      <w:szCs w:val="22"/>
      <w:u w:val="none"/>
    </w:rPr>
  </w:style>
  <w:style w:type="paragraph" w:customStyle="1" w:styleId="24">
    <w:name w:val="正文-公1"/>
    <w:next w:val="4"/>
    <w:qFormat/>
    <w:uiPriority w:val="0"/>
    <w:pPr>
      <w:ind w:firstLine="200" w:firstLineChars="200"/>
      <w:jc w:val="both"/>
    </w:pPr>
    <w:rPr>
      <w:rFonts w:ascii="Times New Roman" w:hAnsi="Times New Roman" w:eastAsia="宋体" w:cs="Times New Roman"/>
      <w:sz w:val="21"/>
      <w:szCs w:val="22"/>
      <w:lang w:val="en-US" w:eastAsia="zh-CN" w:bidi="ar-SA"/>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4"/>
    <w:qFormat/>
    <w:uiPriority w:val="0"/>
    <w:pPr>
      <w:jc w:val="both"/>
    </w:pPr>
    <w:rPr>
      <w:rFonts w:ascii="Times New Roman" w:hAnsi="Times New Roman" w:eastAsia="宋体" w:cs="Times New Roman"/>
      <w:sz w:val="21"/>
      <w:szCs w:val="22"/>
      <w:lang w:val="en-US" w:eastAsia="zh-CN"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Arial" w:hAnsi="Arial" w:eastAsia="Arial" w:cs="Arial"/>
      <w:sz w:val="21"/>
      <w:szCs w:val="21"/>
      <w:lang w:val="en-US" w:eastAsia="en-US" w:bidi="ar-SA"/>
    </w:rPr>
  </w:style>
  <w:style w:type="character" w:customStyle="1" w:styleId="28">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19325</Words>
  <Characters>20214</Characters>
  <Lines>0</Lines>
  <Paragraphs>0</Paragraphs>
  <TotalTime>6</TotalTime>
  <ScaleCrop>false</ScaleCrop>
  <LinksUpToDate>false</LinksUpToDate>
  <CharactersWithSpaces>20240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2026-03-22T02:42:00Z</dcterms:created>
  <dc:creator>徐文涛</dc:creator>
  <cp:lastModifiedBy>张小A°。</cp:lastModifiedBy>
  <cp:lastPrinted>2026-05-14T18:03:00Z</cp:lastPrinted>
  <dcterms:modified xsi:type="dcterms:W3CDTF">2026-06-04T07:15:32Z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DEADA04854B64C74853A86F4A5E119EE_13</vt:lpwstr>
  </property>
  <property fmtid="{D5CDD505-2E9C-101B-9397-08002B2CF9AE}" pid="4" name="KSOTemplateDocerSaveRecord">
    <vt:lpwstr>eyJoZGlkIjoiYjZiOTMxNmM3NzI5OGRhMjIxZTU2ZTVkYTViZjQ3YWIiLCJ1c2VySWQiOiI0OTgxNjg1MzEifQ==</vt:lpwstr>
  </property>
</Properties>
</file>